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A20B" w14:textId="0DBC83AF" w:rsidR="00FA076C" w:rsidRPr="009B62AA" w:rsidRDefault="00FA076C" w:rsidP="00FA076C">
      <w:pPr>
        <w:spacing w:after="240" w:line="259" w:lineRule="auto"/>
        <w:jc w:val="right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PROJEKT</w:t>
      </w:r>
    </w:p>
    <w:p w14:paraId="59252A83" w14:textId="085456B0" w:rsidR="003B796B" w:rsidRPr="009B62AA" w:rsidRDefault="003B796B" w:rsidP="003B796B">
      <w:pPr>
        <w:spacing w:after="240" w:line="259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UCHWAŁA NR VII….2025</w:t>
      </w: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br/>
        <w:t>Rady Gminy Jarocin</w:t>
      </w: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br/>
        <w:t>z dnia 13 lutego 2025 r.</w:t>
      </w:r>
    </w:p>
    <w:p w14:paraId="01DCB81D" w14:textId="728884E7" w:rsidR="003B796B" w:rsidRPr="009B62AA" w:rsidRDefault="003B796B" w:rsidP="003B796B">
      <w:pPr>
        <w:spacing w:after="240" w:line="259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zmieniająca Program współpracy Gminy Jarocin</w:t>
      </w:r>
      <w:r w:rsidR="004F047C"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br/>
      </w: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z organizacjami pozarządowymi oraz podmiotami wymienionymi w art.3 ust 3 ustawy </w:t>
      </w:r>
      <w:r w:rsidR="004F047C"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br/>
      </w: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z dnia 24 kwietnia 2003 roku o działalności pożytku publicznego i o wolontariacie na rok 2025.</w:t>
      </w:r>
    </w:p>
    <w:p w14:paraId="0B8FDFD2" w14:textId="528AA2E3" w:rsidR="003B796B" w:rsidRPr="009B62AA" w:rsidRDefault="003B796B" w:rsidP="003B796B">
      <w:pPr>
        <w:spacing w:after="240"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 podstawie art. 7 ust. 1 pkt 19, art. 18 ust. 2 pkt 15 ustawy z dnia 8 marca 1990 r. o samorządzie gminnym (Dz.U. z 2024 r. poz. 1465 ze zm.) oraz art. 5a ustawy z dnia 24 kwietnia 2003 r. o działalności pożytku publicznego i o wolontariacie (Dz.U. z 2024 r. poz. 1491) Rada Gminy Jarocin uchwala co następuje:</w:t>
      </w:r>
    </w:p>
    <w:p w14:paraId="7C4D3824" w14:textId="7AE07F73" w:rsidR="00F55C35" w:rsidRPr="009B62AA" w:rsidRDefault="00F55C35" w:rsidP="00F55C35">
      <w:pPr>
        <w:spacing w:after="240"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§ 1.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W </w:t>
      </w:r>
      <w:r w:rsidR="00FA076C"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chwa</w:t>
      </w:r>
      <w:r w:rsidR="00B40A5F"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le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NR V.40.2024 Rady Gminy Jarocin z dnia 29 listopada 2024 r. w sprawie przyjęcia Programu współpracy Gminy Jarocin z organizacjami pozarządowymi oraz podmiotami wymienionymi w art.3 ust 3 ustawy z dnia 24 kwietnia 2003 roku o działalności pożytku publicznego i o wolontariacie na rok 2025</w:t>
      </w:r>
      <w:r w:rsidR="00B40A5F"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(Dziennik Urzędowy Województwa Podkarpackiego</w:t>
      </w:r>
      <w:r w:rsidR="007750C2"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z dnia 13 grudnia 2024 r. poz. 5688)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="00B40A5F"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wprowadza się następujące zmiany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</w:t>
      </w:r>
    </w:p>
    <w:p w14:paraId="106B3BD4" w14:textId="3D093B5F" w:rsidR="00B40A5F" w:rsidRPr="009B62AA" w:rsidRDefault="00B40A5F" w:rsidP="00B40A5F">
      <w:pPr>
        <w:spacing w:after="240"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1.W załączniku „Program współpracy Gminy Jarocin z organizacjami pozarządowymi oraz podmiotami wymienionymi w art.3 ust 3 ustawy z dnia 24 kwietnia 2003 roku o działalności pożytku publicznego i o wolontariacie na rok 2025” w Rozdziale X punkt 2 otrzymuje brzmienie:</w:t>
      </w:r>
    </w:p>
    <w:p w14:paraId="474AD55F" w14:textId="5DD2186E" w:rsidR="004F047C" w:rsidRPr="009B62AA" w:rsidRDefault="004F047C" w:rsidP="004F047C">
      <w:pPr>
        <w:spacing w:after="240"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„2. Na realizację zadań publicznych objętych niniejszym Programem Gmina planuje przeznaczyć środki finansowe w wysokości </w:t>
      </w: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195 000 zł</w:t>
      </w:r>
      <w:r w:rsidRPr="009B62A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 Powyższe środki zabezpieczone zostaną w Uchwale budżetowej na rok 2025 r.”</w:t>
      </w:r>
    </w:p>
    <w:p w14:paraId="7E121FEB" w14:textId="77777777" w:rsidR="004F047C" w:rsidRPr="009B62AA" w:rsidRDefault="004F047C" w:rsidP="004F047C">
      <w:pPr>
        <w:spacing w:after="240"/>
        <w:rPr>
          <w:rFonts w:ascii="Times New Roman" w:hAnsi="Times New Roman"/>
          <w:bCs/>
          <w:sz w:val="22"/>
          <w:szCs w:val="22"/>
        </w:rPr>
      </w:pPr>
      <w:r w:rsidRPr="009B62AA">
        <w:rPr>
          <w:rFonts w:ascii="Times New Roman" w:hAnsi="Times New Roman"/>
          <w:b/>
          <w:bCs/>
          <w:sz w:val="22"/>
          <w:szCs w:val="22"/>
        </w:rPr>
        <w:t>§ 2.</w:t>
      </w:r>
      <w:r w:rsidRPr="009B62AA">
        <w:rPr>
          <w:rFonts w:ascii="Times New Roman" w:hAnsi="Times New Roman"/>
          <w:sz w:val="22"/>
          <w:szCs w:val="22"/>
        </w:rPr>
        <w:t xml:space="preserve"> Wykonanie uchwały powierza się Wójtowi Gminy Jarocin.</w:t>
      </w:r>
    </w:p>
    <w:p w14:paraId="185F7ED9" w14:textId="77777777" w:rsidR="004F047C" w:rsidRPr="009B62AA" w:rsidRDefault="004F047C" w:rsidP="004F047C">
      <w:pPr>
        <w:spacing w:after="240"/>
        <w:rPr>
          <w:rFonts w:ascii="Times New Roman" w:hAnsi="Times New Roman"/>
          <w:bCs/>
          <w:sz w:val="22"/>
          <w:szCs w:val="22"/>
        </w:rPr>
      </w:pPr>
      <w:r w:rsidRPr="009B62AA">
        <w:rPr>
          <w:rFonts w:ascii="Times New Roman" w:hAnsi="Times New Roman"/>
          <w:b/>
          <w:bCs/>
          <w:sz w:val="22"/>
          <w:szCs w:val="22"/>
        </w:rPr>
        <w:t>§ 3.</w:t>
      </w:r>
      <w:r w:rsidRPr="009B62AA">
        <w:rPr>
          <w:rFonts w:ascii="Times New Roman" w:hAnsi="Times New Roman"/>
          <w:sz w:val="22"/>
          <w:szCs w:val="22"/>
        </w:rPr>
        <w:t xml:space="preserve"> Uchwała wchodzi w życie po upływie 14 dni od dnia ogłoszenia w Dzienniku Urzędowym Województwa Podkarpackiego.</w:t>
      </w:r>
    </w:p>
    <w:p w14:paraId="1497797C" w14:textId="1CE886FA" w:rsidR="003B796B" w:rsidRPr="004F047C" w:rsidRDefault="003B796B" w:rsidP="004F047C">
      <w:pPr>
        <w:spacing w:after="24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A3E247C" w14:textId="77777777" w:rsidR="003B796B" w:rsidRDefault="003B796B" w:rsidP="003B796B">
      <w:pPr>
        <w:spacing w:after="24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9FDF119" w14:textId="6ADCD7B8" w:rsidR="00FA076C" w:rsidRDefault="00FA076C" w:rsidP="003B796B">
      <w:pPr>
        <w:spacing w:after="24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br/>
      </w:r>
    </w:p>
    <w:p w14:paraId="354CA595" w14:textId="77777777" w:rsidR="00FA076C" w:rsidRDefault="00FA076C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br w:type="page"/>
      </w:r>
    </w:p>
    <w:p w14:paraId="69F88AFC" w14:textId="77777777" w:rsidR="00FA076C" w:rsidRPr="009B62AA" w:rsidRDefault="00FA076C" w:rsidP="00FA076C">
      <w:pPr>
        <w:spacing w:after="240" w:line="259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B62AA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Uzasadnienie</w:t>
      </w:r>
    </w:p>
    <w:p w14:paraId="7EF8D2DD" w14:textId="79B351B7" w:rsidR="00FA076C" w:rsidRPr="009B62AA" w:rsidRDefault="00FA076C" w:rsidP="00FA076C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9B62AA">
        <w:rPr>
          <w:rFonts w:ascii="Times New Roman" w:hAnsi="Times New Roman" w:cs="Times New Roman"/>
          <w:sz w:val="22"/>
          <w:szCs w:val="22"/>
        </w:rPr>
        <w:t>Zwiększa się wysokość środków przeznaczonych na realizację programu w 2025 r.</w:t>
      </w:r>
    </w:p>
    <w:p w14:paraId="4D344F8E" w14:textId="6CA214E9" w:rsidR="003B796B" w:rsidRPr="009B62AA" w:rsidRDefault="00FA076C" w:rsidP="00FA076C">
      <w:pPr>
        <w:pStyle w:val="Bezodstpw"/>
        <w:rPr>
          <w:rFonts w:ascii="Times New Roman" w:hAnsi="Times New Roman" w:cs="Times New Roman"/>
          <w:color w:val="C00000"/>
          <w:sz w:val="22"/>
          <w:szCs w:val="22"/>
        </w:rPr>
      </w:pPr>
      <w:r w:rsidRPr="009B62AA">
        <w:rPr>
          <w:rFonts w:ascii="Times New Roman" w:hAnsi="Times New Roman" w:cs="Times New Roman"/>
          <w:sz w:val="22"/>
          <w:szCs w:val="22"/>
        </w:rPr>
        <w:t xml:space="preserve">z kwoty 175 000,00 zł na kwotę 195 000,00 zł (różnica 20 000,00 zł) </w:t>
      </w:r>
      <w:bookmarkStart w:id="0" w:name="_Hlk189565678"/>
      <w:r w:rsidRPr="009B62AA">
        <w:rPr>
          <w:rFonts w:ascii="Times New Roman" w:hAnsi="Times New Roman" w:cs="Times New Roman"/>
          <w:sz w:val="22"/>
          <w:szCs w:val="22"/>
        </w:rPr>
        <w:t>w związku z</w:t>
      </w:r>
      <w:r w:rsidR="00D529A3" w:rsidRPr="009B62AA">
        <w:rPr>
          <w:rFonts w:ascii="Times New Roman" w:hAnsi="Times New Roman" w:cs="Times New Roman"/>
          <w:sz w:val="22"/>
          <w:szCs w:val="22"/>
        </w:rPr>
        <w:t>e zwiększonymi</w:t>
      </w:r>
      <w:r w:rsidRPr="009B62AA">
        <w:rPr>
          <w:rFonts w:ascii="Times New Roman" w:hAnsi="Times New Roman" w:cs="Times New Roman"/>
          <w:sz w:val="22"/>
          <w:szCs w:val="22"/>
        </w:rPr>
        <w:t xml:space="preserve"> potrzeb</w:t>
      </w:r>
      <w:r w:rsidR="00D529A3" w:rsidRPr="009B62AA">
        <w:rPr>
          <w:rFonts w:ascii="Times New Roman" w:hAnsi="Times New Roman" w:cs="Times New Roman"/>
          <w:sz w:val="22"/>
          <w:szCs w:val="22"/>
        </w:rPr>
        <w:t>ami</w:t>
      </w:r>
      <w:r w:rsidRPr="009B62AA">
        <w:rPr>
          <w:rFonts w:ascii="Times New Roman" w:hAnsi="Times New Roman" w:cs="Times New Roman"/>
          <w:sz w:val="22"/>
          <w:szCs w:val="22"/>
        </w:rPr>
        <w:t xml:space="preserve"> realizacji zada</w:t>
      </w:r>
      <w:r w:rsidR="0085630A" w:rsidRPr="009B62AA">
        <w:rPr>
          <w:rFonts w:ascii="Times New Roman" w:hAnsi="Times New Roman" w:cs="Times New Roman"/>
          <w:sz w:val="22"/>
          <w:szCs w:val="22"/>
        </w:rPr>
        <w:t>ń zawartych w programie</w:t>
      </w:r>
      <w:r w:rsidRPr="009B62AA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</w:p>
    <w:p w14:paraId="035F592F" w14:textId="77777777" w:rsidR="00BD62D8" w:rsidRPr="009B62AA" w:rsidRDefault="00BD62D8" w:rsidP="00BD62D8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774BB8AE" w14:textId="2A30924B" w:rsidR="00BD62D8" w:rsidRPr="009B62AA" w:rsidRDefault="00BD62D8" w:rsidP="00BD62D8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9B62AA">
        <w:rPr>
          <w:rFonts w:ascii="Times New Roman" w:hAnsi="Times New Roman" w:cs="Times New Roman"/>
          <w:sz w:val="22"/>
          <w:szCs w:val="22"/>
        </w:rPr>
        <w:t>Zmiana Uchwały NR V.40.2024 Rady Gminy Jarocin z dnia 29 listopada 2024 r. w sprawie przyjęcia Programu współpracy Gminy Jarocin z organizacjami pozarządowymi oraz podmiotami wymienionymi w art.3 ust 3 ustawy z dnia 24 kwietnia 2003 roku o działalności pożytku publicznego i o wolontariacie na rok 2025 została poddana konsultacjom</w:t>
      </w:r>
      <w:r w:rsidRPr="009B62AA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9B62AA">
        <w:rPr>
          <w:rFonts w:ascii="Times New Roman" w:hAnsi="Times New Roman" w:cs="Times New Roman"/>
          <w:sz w:val="22"/>
          <w:szCs w:val="22"/>
        </w:rPr>
        <w:t>z organizacjami pozarządowymi oraz podmiotami wymienionymi w art. 3 ust. 3 ustawy o działalności pożytku publicznego i o wolontariacie z terenu Gminy Jarocin</w:t>
      </w:r>
      <w:r w:rsidRPr="009B62AA">
        <w:rPr>
          <w:rFonts w:ascii="Times New Roman" w:hAnsi="Times New Roman" w:cs="Times New Roman"/>
          <w:sz w:val="22"/>
          <w:szCs w:val="22"/>
        </w:rPr>
        <w:br/>
        <w:t>w dniach od 05 do 11 lutego 2025 r.</w:t>
      </w:r>
    </w:p>
    <w:sectPr w:rsidR="00BD62D8" w:rsidRPr="009B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177A"/>
    <w:multiLevelType w:val="hybridMultilevel"/>
    <w:tmpl w:val="F03A9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5132"/>
    <w:multiLevelType w:val="hybridMultilevel"/>
    <w:tmpl w:val="7F2C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11605">
    <w:abstractNumId w:val="1"/>
  </w:num>
  <w:num w:numId="2" w16cid:durableId="98693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B"/>
    <w:rsid w:val="0007369F"/>
    <w:rsid w:val="00132C67"/>
    <w:rsid w:val="003B796B"/>
    <w:rsid w:val="003D0278"/>
    <w:rsid w:val="004F047C"/>
    <w:rsid w:val="00655C18"/>
    <w:rsid w:val="007750C2"/>
    <w:rsid w:val="0085630A"/>
    <w:rsid w:val="00972236"/>
    <w:rsid w:val="009B62AA"/>
    <w:rsid w:val="00AD2651"/>
    <w:rsid w:val="00B21166"/>
    <w:rsid w:val="00B40A5F"/>
    <w:rsid w:val="00BD62D8"/>
    <w:rsid w:val="00C65067"/>
    <w:rsid w:val="00CF51C7"/>
    <w:rsid w:val="00D529A3"/>
    <w:rsid w:val="00F55C35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D71E"/>
  <w15:chartTrackingRefBased/>
  <w15:docId w15:val="{E9B13EC7-DE61-4A67-8A1E-41653DE7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7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9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9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9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9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9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9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9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9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9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9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96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A0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Gmina Jarocin</cp:lastModifiedBy>
  <cp:revision>10</cp:revision>
  <cp:lastPrinted>2025-02-04T13:19:00Z</cp:lastPrinted>
  <dcterms:created xsi:type="dcterms:W3CDTF">2025-02-04T09:54:00Z</dcterms:created>
  <dcterms:modified xsi:type="dcterms:W3CDTF">2025-02-04T14:28:00Z</dcterms:modified>
</cp:coreProperties>
</file>