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D0" w:rsidRPr="006D474D" w:rsidRDefault="00F507D0" w:rsidP="00F507D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sz w:val="24"/>
          <w:szCs w:val="24"/>
          <w:lang w:eastAsia="pl-PL"/>
        </w:rPr>
      </w:pPr>
      <w:r w:rsidRPr="006D47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UCHWAŁA NR X…2025</w:t>
      </w:r>
    </w:p>
    <w:p w:rsidR="00F507D0" w:rsidRPr="006D474D" w:rsidRDefault="00F507D0" w:rsidP="00F507D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sz w:val="24"/>
          <w:szCs w:val="24"/>
          <w:lang w:eastAsia="pl-PL"/>
        </w:rPr>
      </w:pPr>
      <w:r w:rsidRPr="006D47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RADY GMINY JAROCIN</w:t>
      </w:r>
    </w:p>
    <w:p w:rsidR="00F507D0" w:rsidRPr="006D474D" w:rsidRDefault="00F507D0" w:rsidP="00F507D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sz w:val="24"/>
          <w:szCs w:val="24"/>
          <w:lang w:eastAsia="pl-PL"/>
        </w:rPr>
      </w:pPr>
      <w:r w:rsidRPr="006D47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z dnia </w:t>
      </w:r>
      <w:r w:rsidR="00D1406F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24 czerwca 2025</w:t>
      </w:r>
      <w:r w:rsidRPr="006D47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 r.</w:t>
      </w:r>
    </w:p>
    <w:p w:rsidR="00F507D0" w:rsidRPr="006D474D" w:rsidRDefault="00F507D0" w:rsidP="00F507D0">
      <w:pPr>
        <w:spacing w:after="0" w:line="240" w:lineRule="auto"/>
        <w:ind w:left="709"/>
        <w:jc w:val="both"/>
        <w:rPr>
          <w:rFonts w:eastAsia="Arial" w:cstheme="minorHAnsi"/>
          <w:b/>
          <w:color w:val="252525"/>
          <w:sz w:val="24"/>
          <w:szCs w:val="24"/>
          <w:lang w:eastAsia="pl-PL"/>
        </w:rPr>
      </w:pPr>
      <w:r w:rsidRPr="006D47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w sprawie przyjęcia od Powiatu Niżańskiego realizacji zadania pn. „</w:t>
      </w: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t>Budowa dróg</w:t>
      </w:r>
    </w:p>
    <w:p w:rsidR="00F507D0" w:rsidRPr="006D474D" w:rsidRDefault="00F507D0" w:rsidP="00F507D0">
      <w:pPr>
        <w:suppressAutoHyphens/>
        <w:autoSpaceDN w:val="0"/>
        <w:spacing w:after="360" w:line="276" w:lineRule="auto"/>
        <w:ind w:right="-289"/>
        <w:jc w:val="center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t xml:space="preserve">dla pieszych i dróg dla rowerów w ciągu drogi powiatowej nr 1041R i drogi gminnej </w:t>
      </w: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br/>
        <w:t>nr 102203R”</w:t>
      </w:r>
    </w:p>
    <w:p w:rsidR="00F507D0" w:rsidRPr="006D474D" w:rsidRDefault="00F507D0" w:rsidP="00F507D0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Na podstawie art. 8 ust.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2a, ust.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3 i ust.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4 oraz art. 18 ust.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 xml:space="preserve">2 pkt 11 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>ustawy z dnia 8 marca 1990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r. o samorządzie gminnym  (Dz. U. z 2024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r. poz. 1465 z późn.zm.) oraz art. 19 ust.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>4 ustawy</w:t>
      </w:r>
      <w:r w:rsidR="00D1406F">
        <w:rPr>
          <w:rFonts w:eastAsia="Times New Roman" w:cstheme="minorHAnsi"/>
          <w:kern w:val="3"/>
          <w:sz w:val="24"/>
          <w:szCs w:val="24"/>
          <w:lang w:eastAsia="pl-PL"/>
        </w:rPr>
        <w:br/>
      </w:r>
      <w:r w:rsidRPr="006D474D">
        <w:rPr>
          <w:rFonts w:eastAsia="Times New Roman" w:cstheme="minorHAnsi"/>
          <w:kern w:val="3"/>
          <w:sz w:val="24"/>
          <w:szCs w:val="24"/>
          <w:lang w:eastAsia="pl-PL"/>
        </w:rPr>
        <w:t xml:space="preserve">z dnia 21 marca 1985 r. o drogach publicznych (Dz. U. z 2024 r. poz. 320 z późn.zm.) Rada Gminy Jarocin uchwala, co następuje: </w:t>
      </w:r>
    </w:p>
    <w:p w:rsidR="006D474D" w:rsidRPr="006D474D" w:rsidRDefault="006D474D" w:rsidP="006D474D">
      <w:pPr>
        <w:spacing w:after="0" w:line="240" w:lineRule="auto"/>
        <w:jc w:val="both"/>
        <w:rPr>
          <w:rFonts w:eastAsia="Arial" w:cstheme="minorHAnsi"/>
          <w:color w:val="252525"/>
          <w:sz w:val="24"/>
          <w:szCs w:val="24"/>
          <w:lang w:eastAsia="pl-PL"/>
        </w:rPr>
      </w:pP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t>§1</w:t>
      </w:r>
      <w:r w:rsidRPr="006D474D">
        <w:rPr>
          <w:rFonts w:eastAsiaTheme="minorEastAsia" w:cstheme="minorHAnsi"/>
          <w:sz w:val="24"/>
          <w:szCs w:val="24"/>
          <w:lang w:eastAsia="pl-PL"/>
        </w:rPr>
        <w:t xml:space="preserve">. </w:t>
      </w:r>
      <w:r w:rsidR="005C160F">
        <w:rPr>
          <w:rFonts w:eastAsia="Arial" w:cstheme="minorHAnsi"/>
          <w:color w:val="252525"/>
          <w:sz w:val="24"/>
          <w:szCs w:val="24"/>
          <w:lang w:eastAsia="pl-PL"/>
        </w:rPr>
        <w:t>1. Gmina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 xml:space="preserve"> Jarocin </w:t>
      </w:r>
      <w:r>
        <w:rPr>
          <w:rFonts w:eastAsia="Arial" w:cstheme="minorHAnsi"/>
          <w:color w:val="252525"/>
          <w:sz w:val="24"/>
          <w:szCs w:val="24"/>
          <w:lang w:eastAsia="pl-PL"/>
        </w:rPr>
        <w:t>przyjmuje od Powiatu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 xml:space="preserve"> Niżańskiego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 xml:space="preserve"> </w:t>
      </w:r>
      <w:r>
        <w:rPr>
          <w:rFonts w:eastAsia="Arial" w:cstheme="minorHAnsi"/>
          <w:color w:val="252525"/>
          <w:sz w:val="24"/>
          <w:szCs w:val="24"/>
          <w:lang w:eastAsia="pl-PL"/>
        </w:rPr>
        <w:t>wykonanie zadania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 xml:space="preserve"> pn. „Budowa dróg</w:t>
      </w:r>
      <w:r>
        <w:rPr>
          <w:rFonts w:eastAsia="Arial" w:cstheme="minorHAnsi"/>
          <w:color w:val="252525"/>
          <w:sz w:val="24"/>
          <w:szCs w:val="24"/>
          <w:lang w:eastAsia="pl-PL"/>
        </w:rPr>
        <w:t xml:space="preserve"> 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>dla pieszych i dróg dla rowerów w ciągu drogi powia</w:t>
      </w:r>
      <w:r>
        <w:rPr>
          <w:rFonts w:eastAsia="Arial" w:cstheme="minorHAnsi"/>
          <w:color w:val="252525"/>
          <w:sz w:val="24"/>
          <w:szCs w:val="24"/>
          <w:lang w:eastAsia="pl-PL"/>
        </w:rPr>
        <w:t xml:space="preserve">towej nr 1041R i drogi gminnej </w:t>
      </w:r>
      <w:r w:rsidR="005C160F">
        <w:rPr>
          <w:rFonts w:eastAsia="Arial" w:cstheme="minorHAnsi"/>
          <w:color w:val="252525"/>
          <w:sz w:val="24"/>
          <w:szCs w:val="24"/>
          <w:lang w:eastAsia="pl-PL"/>
        </w:rPr>
        <w:br/>
      </w:r>
      <w:r>
        <w:rPr>
          <w:rFonts w:eastAsia="Arial" w:cstheme="minorHAnsi"/>
          <w:color w:val="252525"/>
          <w:sz w:val="24"/>
          <w:szCs w:val="24"/>
          <w:lang w:eastAsia="pl-PL"/>
        </w:rPr>
        <w:t>nr 102203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 xml:space="preserve">R” w ramach Programu Regionalnego Fundusze Europejskie dla Podkarpacia 2021 – 2027, Priorytet FEPK.04 Mobilność i łączność, Działanie FEPK.04.03 Zrównoważony transport </w:t>
      </w:r>
      <w:r>
        <w:rPr>
          <w:rFonts w:eastAsia="Arial" w:cstheme="minorHAnsi"/>
          <w:color w:val="252525"/>
          <w:sz w:val="24"/>
          <w:szCs w:val="24"/>
          <w:lang w:eastAsia="pl-PL"/>
        </w:rPr>
        <w:t>pozamiejski.</w:t>
      </w:r>
    </w:p>
    <w:p w:rsidR="006D474D" w:rsidRPr="006D474D" w:rsidRDefault="006D474D" w:rsidP="006D474D">
      <w:pPr>
        <w:spacing w:after="0" w:line="240" w:lineRule="auto"/>
        <w:jc w:val="both"/>
        <w:rPr>
          <w:rFonts w:eastAsia="Arial" w:cstheme="minorHAnsi"/>
          <w:color w:val="252525"/>
          <w:sz w:val="24"/>
          <w:szCs w:val="24"/>
          <w:lang w:eastAsia="pl-PL"/>
        </w:rPr>
      </w:pPr>
    </w:p>
    <w:p w:rsidR="006D474D" w:rsidRPr="006D474D" w:rsidRDefault="006D474D" w:rsidP="006D474D">
      <w:pPr>
        <w:spacing w:after="0" w:line="240" w:lineRule="auto"/>
        <w:jc w:val="both"/>
        <w:rPr>
          <w:rFonts w:eastAsia="Arial" w:cstheme="minorHAnsi"/>
          <w:color w:val="252525"/>
          <w:sz w:val="24"/>
          <w:szCs w:val="24"/>
          <w:lang w:eastAsia="pl-PL"/>
        </w:rPr>
      </w:pPr>
      <w:r>
        <w:rPr>
          <w:rFonts w:eastAsia="Arial" w:cstheme="minorHAnsi"/>
          <w:color w:val="252525"/>
          <w:sz w:val="24"/>
          <w:szCs w:val="24"/>
          <w:lang w:eastAsia="pl-PL"/>
        </w:rPr>
        <w:t>2. P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>artnerem wiodącym (liderem) będzie Gmina Jarocin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>, partnerem Powiat Niżański.</w:t>
      </w:r>
    </w:p>
    <w:p w:rsidR="006D474D" w:rsidRPr="006D474D" w:rsidRDefault="006D474D" w:rsidP="006D474D">
      <w:pPr>
        <w:spacing w:after="0" w:line="27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6D474D" w:rsidRPr="006D474D" w:rsidRDefault="006D474D" w:rsidP="006D474D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t>§2</w:t>
      </w:r>
      <w:r w:rsidRPr="006D474D">
        <w:rPr>
          <w:rFonts w:eastAsiaTheme="minorEastAsia" w:cstheme="minorHAnsi"/>
          <w:sz w:val="24"/>
          <w:szCs w:val="24"/>
          <w:lang w:eastAsia="pl-PL"/>
        </w:rPr>
        <w:t xml:space="preserve">. </w:t>
      </w:r>
      <w:r w:rsidR="00BE2609">
        <w:rPr>
          <w:rFonts w:eastAsiaTheme="minorEastAsia" w:cstheme="minorHAnsi"/>
          <w:sz w:val="24"/>
          <w:szCs w:val="24"/>
          <w:lang w:eastAsia="pl-PL"/>
        </w:rPr>
        <w:t>Uregulowania współpracy</w:t>
      </w:r>
      <w:r w:rsidR="00BE2609">
        <w:rPr>
          <w:rFonts w:eastAsia="Arial" w:cstheme="minorHAnsi"/>
          <w:color w:val="252525"/>
          <w:sz w:val="24"/>
          <w:szCs w:val="24"/>
          <w:lang w:eastAsia="pl-PL"/>
        </w:rPr>
        <w:t xml:space="preserve"> 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>zostały ujęte w umowie o partnerstwie w realizacji zad</w:t>
      </w:r>
      <w:r w:rsidR="00954E5E">
        <w:rPr>
          <w:rFonts w:eastAsia="Arial" w:cstheme="minorHAnsi"/>
          <w:color w:val="252525"/>
          <w:sz w:val="24"/>
          <w:szCs w:val="24"/>
          <w:lang w:eastAsia="pl-PL"/>
        </w:rPr>
        <w:t>a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>nia inwestycyjnego,</w:t>
      </w:r>
      <w:r w:rsidR="00BE2609">
        <w:rPr>
          <w:rFonts w:eastAsia="Arial" w:cstheme="minorHAnsi"/>
          <w:color w:val="252525"/>
          <w:sz w:val="24"/>
          <w:szCs w:val="24"/>
          <w:lang w:eastAsia="pl-PL"/>
        </w:rPr>
        <w:t xml:space="preserve"> które zostaną uszczegółowione 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>aneksem</w:t>
      </w:r>
      <w:r w:rsidR="00BE2609">
        <w:rPr>
          <w:rFonts w:eastAsia="Arial" w:cstheme="minorHAnsi"/>
          <w:color w:val="252525"/>
          <w:sz w:val="24"/>
          <w:szCs w:val="24"/>
          <w:lang w:eastAsia="pl-PL"/>
        </w:rPr>
        <w:t xml:space="preserve"> do umowy o partnerstwie przez określenie zakresu rzeczowego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 xml:space="preserve">, </w:t>
      </w:r>
      <w:r w:rsidR="00BE2609">
        <w:rPr>
          <w:rFonts w:eastAsia="Arial" w:cstheme="minorHAnsi"/>
          <w:color w:val="252525"/>
          <w:sz w:val="24"/>
          <w:szCs w:val="24"/>
          <w:lang w:eastAsia="pl-PL"/>
        </w:rPr>
        <w:t>kwoty dofinansowania i sposobu rozliczenia zadania.</w:t>
      </w:r>
    </w:p>
    <w:p w:rsidR="006D474D" w:rsidRPr="006D474D" w:rsidRDefault="006D474D" w:rsidP="006D474D">
      <w:pPr>
        <w:spacing w:after="0" w:line="27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6D474D" w:rsidRPr="006D474D" w:rsidRDefault="006D474D" w:rsidP="006D474D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t>§3</w:t>
      </w:r>
      <w:r w:rsidRPr="006D474D">
        <w:rPr>
          <w:rFonts w:eastAsiaTheme="minorEastAsia" w:cstheme="minorHAnsi"/>
          <w:sz w:val="24"/>
          <w:szCs w:val="24"/>
          <w:lang w:eastAsia="pl-PL"/>
        </w:rPr>
        <w:t xml:space="preserve">. 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>Wykonanie uchwały powierza się Wójtowi Gminy Jarocin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>.</w:t>
      </w:r>
    </w:p>
    <w:p w:rsidR="006D474D" w:rsidRPr="006D474D" w:rsidRDefault="006D474D" w:rsidP="006D474D">
      <w:pPr>
        <w:spacing w:after="0" w:line="27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7244F6" w:rsidRPr="006D474D" w:rsidRDefault="006D474D" w:rsidP="006D474D">
      <w:pPr>
        <w:jc w:val="both"/>
        <w:rPr>
          <w:rFonts w:cstheme="minorHAnsi"/>
          <w:sz w:val="24"/>
          <w:szCs w:val="24"/>
        </w:rPr>
      </w:pPr>
      <w:r w:rsidRPr="006D474D">
        <w:rPr>
          <w:rFonts w:eastAsia="Arial" w:cstheme="minorHAnsi"/>
          <w:b/>
          <w:color w:val="252525"/>
          <w:sz w:val="24"/>
          <w:szCs w:val="24"/>
          <w:lang w:eastAsia="pl-PL"/>
        </w:rPr>
        <w:t>§4</w:t>
      </w:r>
      <w:r w:rsidRPr="006D474D">
        <w:rPr>
          <w:rFonts w:eastAsiaTheme="minorEastAsia" w:cstheme="minorHAnsi"/>
          <w:sz w:val="24"/>
          <w:szCs w:val="24"/>
          <w:lang w:eastAsia="pl-PL"/>
        </w:rPr>
        <w:t xml:space="preserve">. </w:t>
      </w:r>
      <w:r w:rsidRPr="006D474D">
        <w:rPr>
          <w:rFonts w:eastAsia="Arial" w:cstheme="minorHAnsi"/>
          <w:color w:val="252525"/>
          <w:sz w:val="24"/>
          <w:szCs w:val="24"/>
          <w:lang w:eastAsia="pl-PL"/>
        </w:rPr>
        <w:t>Uchwała wchodzi w życie z dniem podjęcia</w:t>
      </w:r>
      <w:r w:rsidR="00D1406F">
        <w:rPr>
          <w:rFonts w:eastAsia="Arial" w:cstheme="minorHAnsi"/>
          <w:color w:val="252525"/>
          <w:sz w:val="24"/>
          <w:szCs w:val="24"/>
          <w:lang w:eastAsia="pl-PL"/>
        </w:rPr>
        <w:t>.</w:t>
      </w:r>
      <w:bookmarkStart w:id="0" w:name="_GoBack"/>
      <w:bookmarkEnd w:id="0"/>
    </w:p>
    <w:sectPr w:rsidR="007244F6" w:rsidRPr="006D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D0"/>
    <w:rsid w:val="005C160F"/>
    <w:rsid w:val="006D474D"/>
    <w:rsid w:val="007244F6"/>
    <w:rsid w:val="00954E5E"/>
    <w:rsid w:val="00BE2609"/>
    <w:rsid w:val="00D1406F"/>
    <w:rsid w:val="00F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A964-952A-41CB-A6B2-75B75866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2025-06-20T09:03:00Z</dcterms:created>
  <dcterms:modified xsi:type="dcterms:W3CDTF">2025-06-20T11:17:00Z</dcterms:modified>
</cp:coreProperties>
</file>