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585" w:rsidRPr="002C2F3F" w:rsidRDefault="00AC2585" w:rsidP="00AC2585">
      <w:pPr>
        <w:pStyle w:val="Normal"/>
        <w:spacing w:after="120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2C2F3F">
        <w:rPr>
          <w:rFonts w:asciiTheme="minorHAnsi" w:hAnsiTheme="minorHAnsi" w:cstheme="minorHAnsi"/>
          <w:b/>
          <w:sz w:val="22"/>
          <w:szCs w:val="22"/>
          <w:u w:val="single"/>
        </w:rPr>
        <w:t>Objaśnienia wartości przyjętych w Wieloletniej Prognozie Finansowej na lata 2025-2030 Gminy Jarocin</w:t>
      </w:r>
    </w:p>
    <w:p w:rsidR="00AC2585" w:rsidRPr="002C2F3F" w:rsidRDefault="00AC2585" w:rsidP="00AC2585">
      <w:pPr>
        <w:pStyle w:val="Normal"/>
        <w:jc w:val="both"/>
        <w:rPr>
          <w:rFonts w:asciiTheme="minorHAnsi" w:hAnsiTheme="minorHAnsi" w:cstheme="minorHAnsi"/>
          <w:sz w:val="22"/>
          <w:szCs w:val="22"/>
        </w:rPr>
      </w:pPr>
      <w:r w:rsidRPr="002C2F3F">
        <w:rPr>
          <w:rFonts w:asciiTheme="minorHAnsi" w:hAnsiTheme="minorHAnsi" w:cstheme="minorHAnsi"/>
          <w:b/>
          <w:bCs/>
          <w:sz w:val="22"/>
          <w:szCs w:val="22"/>
        </w:rPr>
        <w:t>Dochody</w:t>
      </w:r>
      <w:r w:rsidRPr="002C2F3F">
        <w:rPr>
          <w:rFonts w:asciiTheme="minorHAnsi" w:hAnsiTheme="minorHAnsi" w:cstheme="minorHAnsi"/>
          <w:sz w:val="22"/>
          <w:szCs w:val="22"/>
        </w:rPr>
        <w:t xml:space="preserve"> ogółem z</w:t>
      </w:r>
      <w:r w:rsidR="002C2F3F" w:rsidRPr="002C2F3F">
        <w:rPr>
          <w:rFonts w:asciiTheme="minorHAnsi" w:hAnsiTheme="minorHAnsi" w:cstheme="minorHAnsi"/>
          <w:sz w:val="22"/>
          <w:szCs w:val="22"/>
        </w:rPr>
        <w:t>mniejszyły</w:t>
      </w:r>
      <w:r w:rsidRPr="002C2F3F">
        <w:rPr>
          <w:rFonts w:asciiTheme="minorHAnsi" w:hAnsiTheme="minorHAnsi" w:cstheme="minorHAnsi"/>
          <w:sz w:val="22"/>
          <w:szCs w:val="22"/>
        </w:rPr>
        <w:t xml:space="preserve"> się o kwotę </w:t>
      </w:r>
      <w:r w:rsidR="008049C6">
        <w:rPr>
          <w:rFonts w:asciiTheme="minorHAnsi" w:hAnsiTheme="minorHAnsi" w:cstheme="minorHAnsi"/>
          <w:sz w:val="22"/>
          <w:szCs w:val="22"/>
        </w:rPr>
        <w:t xml:space="preserve">322.463,38 </w:t>
      </w:r>
      <w:r w:rsidRPr="002C2F3F">
        <w:rPr>
          <w:rFonts w:asciiTheme="minorHAnsi" w:hAnsiTheme="minorHAnsi" w:cstheme="minorHAnsi"/>
          <w:sz w:val="22"/>
          <w:szCs w:val="22"/>
        </w:rPr>
        <w:t xml:space="preserve">zł do kwoty </w:t>
      </w:r>
      <w:r w:rsidR="008049C6">
        <w:rPr>
          <w:rFonts w:asciiTheme="minorHAnsi" w:hAnsiTheme="minorHAnsi" w:cstheme="minorHAnsi"/>
          <w:sz w:val="22"/>
          <w:szCs w:val="22"/>
        </w:rPr>
        <w:t>46.961.983,56</w:t>
      </w:r>
      <w:r w:rsidRPr="002C2F3F">
        <w:rPr>
          <w:rFonts w:asciiTheme="minorHAnsi" w:hAnsiTheme="minorHAnsi" w:cstheme="minorHAnsi"/>
          <w:sz w:val="22"/>
          <w:szCs w:val="22"/>
        </w:rPr>
        <w:t xml:space="preserve"> zł, w tym dochody bieżące </w:t>
      </w:r>
      <w:r w:rsidR="002C2F3F" w:rsidRPr="002C2F3F">
        <w:rPr>
          <w:rFonts w:asciiTheme="minorHAnsi" w:hAnsiTheme="minorHAnsi" w:cstheme="minorHAnsi"/>
          <w:sz w:val="22"/>
          <w:szCs w:val="22"/>
        </w:rPr>
        <w:t>33.</w:t>
      </w:r>
      <w:r w:rsidR="008049C6">
        <w:rPr>
          <w:rFonts w:asciiTheme="minorHAnsi" w:hAnsiTheme="minorHAnsi" w:cstheme="minorHAnsi"/>
          <w:sz w:val="22"/>
          <w:szCs w:val="22"/>
        </w:rPr>
        <w:t>504.254,31</w:t>
      </w:r>
      <w:r w:rsidRPr="002C2F3F">
        <w:rPr>
          <w:rFonts w:asciiTheme="minorHAnsi" w:hAnsiTheme="minorHAnsi" w:cstheme="minorHAnsi"/>
          <w:sz w:val="22"/>
          <w:szCs w:val="22"/>
        </w:rPr>
        <w:t xml:space="preserve"> zł i dochody majątkowe </w:t>
      </w:r>
      <w:r w:rsidR="002C2F3F" w:rsidRPr="002C2F3F">
        <w:rPr>
          <w:rFonts w:asciiTheme="minorHAnsi" w:hAnsiTheme="minorHAnsi" w:cstheme="minorHAnsi"/>
          <w:sz w:val="22"/>
          <w:szCs w:val="22"/>
        </w:rPr>
        <w:t>13.457.729,25</w:t>
      </w:r>
      <w:r w:rsidRPr="002C2F3F">
        <w:rPr>
          <w:rFonts w:asciiTheme="minorHAnsi" w:hAnsiTheme="minorHAnsi" w:cstheme="minorHAnsi"/>
          <w:sz w:val="22"/>
          <w:szCs w:val="22"/>
        </w:rPr>
        <w:t xml:space="preserve"> zł.</w:t>
      </w:r>
    </w:p>
    <w:p w:rsidR="00AC2585" w:rsidRPr="002C2F3F" w:rsidRDefault="00AC2585" w:rsidP="00AC2585">
      <w:pPr>
        <w:pStyle w:val="Normal"/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2C2F3F">
        <w:rPr>
          <w:rFonts w:asciiTheme="minorHAnsi" w:hAnsiTheme="minorHAnsi" w:cstheme="minorHAnsi"/>
          <w:sz w:val="22"/>
          <w:szCs w:val="22"/>
        </w:rPr>
        <w:t xml:space="preserve">Dochody bieżące </w:t>
      </w:r>
      <w:r w:rsidR="002C2F3F" w:rsidRPr="002C2F3F">
        <w:rPr>
          <w:rFonts w:asciiTheme="minorHAnsi" w:hAnsiTheme="minorHAnsi" w:cstheme="minorHAnsi"/>
          <w:sz w:val="22"/>
          <w:szCs w:val="22"/>
        </w:rPr>
        <w:t xml:space="preserve">zwiększyły się o kwotę </w:t>
      </w:r>
      <w:r w:rsidR="008049C6">
        <w:rPr>
          <w:rFonts w:asciiTheme="minorHAnsi" w:hAnsiTheme="minorHAnsi" w:cstheme="minorHAnsi"/>
          <w:sz w:val="22"/>
          <w:szCs w:val="22"/>
        </w:rPr>
        <w:t>257.599,18</w:t>
      </w:r>
      <w:r w:rsidRPr="002C2F3F">
        <w:rPr>
          <w:rFonts w:asciiTheme="minorHAnsi" w:hAnsiTheme="minorHAnsi" w:cstheme="minorHAnsi"/>
          <w:sz w:val="22"/>
          <w:szCs w:val="22"/>
        </w:rPr>
        <w:t xml:space="preserve"> zł, dochody majątkowe </w:t>
      </w:r>
      <w:r w:rsidR="002C2F3F" w:rsidRPr="002C2F3F">
        <w:rPr>
          <w:rFonts w:asciiTheme="minorHAnsi" w:hAnsiTheme="minorHAnsi" w:cstheme="minorHAnsi"/>
          <w:sz w:val="22"/>
          <w:szCs w:val="22"/>
        </w:rPr>
        <w:t xml:space="preserve">zmniejszyły się </w:t>
      </w:r>
      <w:r w:rsidRPr="002C2F3F">
        <w:rPr>
          <w:rFonts w:asciiTheme="minorHAnsi" w:hAnsiTheme="minorHAnsi" w:cstheme="minorHAnsi"/>
          <w:sz w:val="22"/>
          <w:szCs w:val="22"/>
        </w:rPr>
        <w:t xml:space="preserve">o kwotę </w:t>
      </w:r>
      <w:r w:rsidR="002C2F3F" w:rsidRPr="002C2F3F">
        <w:rPr>
          <w:rFonts w:asciiTheme="minorHAnsi" w:hAnsiTheme="minorHAnsi" w:cstheme="minorHAnsi"/>
          <w:sz w:val="22"/>
          <w:szCs w:val="22"/>
        </w:rPr>
        <w:t>580.062,56</w:t>
      </w:r>
      <w:r w:rsidRPr="002C2F3F">
        <w:rPr>
          <w:rFonts w:asciiTheme="minorHAnsi" w:hAnsiTheme="minorHAnsi" w:cstheme="minorHAnsi"/>
          <w:sz w:val="22"/>
          <w:szCs w:val="22"/>
        </w:rPr>
        <w:t xml:space="preserve"> zł.</w:t>
      </w:r>
    </w:p>
    <w:p w:rsidR="00AC2585" w:rsidRPr="004F08A2" w:rsidRDefault="00AC2585" w:rsidP="00AC2585">
      <w:pPr>
        <w:pStyle w:val="Normal"/>
        <w:jc w:val="both"/>
        <w:rPr>
          <w:rFonts w:asciiTheme="minorHAnsi" w:hAnsiTheme="minorHAnsi" w:cstheme="minorHAnsi"/>
          <w:sz w:val="22"/>
          <w:szCs w:val="22"/>
        </w:rPr>
      </w:pPr>
      <w:r w:rsidRPr="004F08A2">
        <w:rPr>
          <w:rFonts w:asciiTheme="minorHAnsi" w:hAnsiTheme="minorHAnsi" w:cstheme="minorHAnsi"/>
          <w:b/>
          <w:bCs/>
          <w:sz w:val="22"/>
          <w:szCs w:val="22"/>
        </w:rPr>
        <w:t>Wydatki</w:t>
      </w:r>
      <w:r w:rsidRPr="004F08A2">
        <w:rPr>
          <w:rFonts w:asciiTheme="minorHAnsi" w:hAnsiTheme="minorHAnsi" w:cstheme="minorHAnsi"/>
          <w:sz w:val="22"/>
          <w:szCs w:val="22"/>
        </w:rPr>
        <w:t xml:space="preserve"> ogółem z</w:t>
      </w:r>
      <w:r w:rsidR="004F08A2" w:rsidRPr="004F08A2">
        <w:rPr>
          <w:rFonts w:asciiTheme="minorHAnsi" w:hAnsiTheme="minorHAnsi" w:cstheme="minorHAnsi"/>
          <w:sz w:val="22"/>
          <w:szCs w:val="22"/>
        </w:rPr>
        <w:t>mniejszyły</w:t>
      </w:r>
      <w:r w:rsidRPr="004F08A2">
        <w:rPr>
          <w:rFonts w:asciiTheme="minorHAnsi" w:hAnsiTheme="minorHAnsi" w:cstheme="minorHAnsi"/>
          <w:sz w:val="22"/>
          <w:szCs w:val="22"/>
        </w:rPr>
        <w:t xml:space="preserve"> się o kwotę </w:t>
      </w:r>
      <w:r w:rsidR="00192244">
        <w:rPr>
          <w:rFonts w:asciiTheme="minorHAnsi" w:hAnsiTheme="minorHAnsi" w:cstheme="minorHAnsi"/>
          <w:sz w:val="22"/>
          <w:szCs w:val="22"/>
        </w:rPr>
        <w:t>285.463,38</w:t>
      </w:r>
      <w:r w:rsidRPr="004F08A2">
        <w:rPr>
          <w:rFonts w:asciiTheme="minorHAnsi" w:hAnsiTheme="minorHAnsi" w:cstheme="minorHAnsi"/>
          <w:sz w:val="22"/>
          <w:szCs w:val="22"/>
        </w:rPr>
        <w:t xml:space="preserve"> zł do kwoty </w:t>
      </w:r>
      <w:r w:rsidR="004F08A2" w:rsidRPr="004F08A2">
        <w:rPr>
          <w:rFonts w:asciiTheme="minorHAnsi" w:hAnsiTheme="minorHAnsi" w:cstheme="minorHAnsi"/>
          <w:sz w:val="22"/>
          <w:szCs w:val="22"/>
        </w:rPr>
        <w:t>50.</w:t>
      </w:r>
      <w:r w:rsidR="00192244">
        <w:rPr>
          <w:rFonts w:asciiTheme="minorHAnsi" w:hAnsiTheme="minorHAnsi" w:cstheme="minorHAnsi"/>
          <w:sz w:val="22"/>
          <w:szCs w:val="22"/>
        </w:rPr>
        <w:t>393.855,01</w:t>
      </w:r>
      <w:r w:rsidRPr="004F08A2">
        <w:rPr>
          <w:rFonts w:asciiTheme="minorHAnsi" w:hAnsiTheme="minorHAnsi" w:cstheme="minorHAnsi"/>
          <w:sz w:val="22"/>
          <w:szCs w:val="22"/>
        </w:rPr>
        <w:t xml:space="preserve"> zł, w tym wydatki bieżące </w:t>
      </w:r>
      <w:r w:rsidR="00CC1E4E">
        <w:rPr>
          <w:rFonts w:asciiTheme="minorHAnsi" w:hAnsiTheme="minorHAnsi" w:cstheme="minorHAnsi"/>
          <w:sz w:val="22"/>
          <w:szCs w:val="22"/>
        </w:rPr>
        <w:t>27.</w:t>
      </w:r>
      <w:r w:rsidR="00192244">
        <w:rPr>
          <w:rFonts w:asciiTheme="minorHAnsi" w:hAnsiTheme="minorHAnsi" w:cstheme="minorHAnsi"/>
          <w:sz w:val="22"/>
          <w:szCs w:val="22"/>
        </w:rPr>
        <w:t>848.846,11</w:t>
      </w:r>
      <w:r w:rsidRPr="004F08A2">
        <w:rPr>
          <w:rFonts w:asciiTheme="minorHAnsi" w:hAnsiTheme="minorHAnsi" w:cstheme="minorHAnsi"/>
          <w:sz w:val="22"/>
          <w:szCs w:val="22"/>
        </w:rPr>
        <w:t xml:space="preserve"> zł i wydatki majątkowe </w:t>
      </w:r>
      <w:r w:rsidR="004F08A2" w:rsidRPr="004F08A2">
        <w:rPr>
          <w:rFonts w:asciiTheme="minorHAnsi" w:hAnsiTheme="minorHAnsi" w:cstheme="minorHAnsi"/>
          <w:sz w:val="22"/>
          <w:szCs w:val="22"/>
        </w:rPr>
        <w:t>22.</w:t>
      </w:r>
      <w:r w:rsidR="00CC1E4E">
        <w:rPr>
          <w:rFonts w:asciiTheme="minorHAnsi" w:hAnsiTheme="minorHAnsi" w:cstheme="minorHAnsi"/>
          <w:sz w:val="22"/>
          <w:szCs w:val="22"/>
        </w:rPr>
        <w:t>545.008</w:t>
      </w:r>
      <w:r w:rsidR="004F08A2" w:rsidRPr="004F08A2">
        <w:rPr>
          <w:rFonts w:asciiTheme="minorHAnsi" w:hAnsiTheme="minorHAnsi" w:cstheme="minorHAnsi"/>
          <w:sz w:val="22"/>
          <w:szCs w:val="22"/>
        </w:rPr>
        <w:t>,90</w:t>
      </w:r>
      <w:r w:rsidRPr="004F08A2">
        <w:rPr>
          <w:rFonts w:asciiTheme="minorHAnsi" w:hAnsiTheme="minorHAnsi" w:cstheme="minorHAnsi"/>
          <w:sz w:val="22"/>
          <w:szCs w:val="22"/>
        </w:rPr>
        <w:t xml:space="preserve"> zł. </w:t>
      </w:r>
    </w:p>
    <w:p w:rsidR="00AC2585" w:rsidRPr="004F08A2" w:rsidRDefault="00AC2585" w:rsidP="00AC2585">
      <w:pPr>
        <w:pStyle w:val="Normal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4F08A2">
        <w:rPr>
          <w:rFonts w:asciiTheme="minorHAnsi" w:hAnsiTheme="minorHAnsi" w:cstheme="minorHAnsi"/>
          <w:sz w:val="22"/>
          <w:szCs w:val="22"/>
        </w:rPr>
        <w:t xml:space="preserve">Wydatki bieżące zwiększyły się o kwotę </w:t>
      </w:r>
      <w:r w:rsidR="00665042">
        <w:rPr>
          <w:rFonts w:asciiTheme="minorHAnsi" w:hAnsiTheme="minorHAnsi" w:cstheme="minorHAnsi"/>
          <w:sz w:val="22"/>
          <w:szCs w:val="22"/>
        </w:rPr>
        <w:t>110.771,65</w:t>
      </w:r>
      <w:r w:rsidRPr="004F08A2">
        <w:rPr>
          <w:rFonts w:asciiTheme="minorHAnsi" w:hAnsiTheme="minorHAnsi" w:cstheme="minorHAnsi"/>
          <w:sz w:val="22"/>
          <w:szCs w:val="22"/>
        </w:rPr>
        <w:t xml:space="preserve"> zł. </w:t>
      </w:r>
    </w:p>
    <w:p w:rsidR="00AC2585" w:rsidRPr="00AC2585" w:rsidRDefault="00AC2585" w:rsidP="00AC2585">
      <w:pPr>
        <w:pStyle w:val="Normal"/>
        <w:spacing w:after="12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AC2585">
        <w:rPr>
          <w:rFonts w:asciiTheme="minorHAnsi" w:hAnsiTheme="minorHAnsi" w:cstheme="minorHAnsi"/>
          <w:color w:val="000000" w:themeColor="text1"/>
          <w:sz w:val="22"/>
          <w:szCs w:val="22"/>
        </w:rPr>
        <w:t>Wydatki majątkowe z</w:t>
      </w:r>
      <w:r w:rsidR="004F08A2">
        <w:rPr>
          <w:rFonts w:asciiTheme="minorHAnsi" w:hAnsiTheme="minorHAnsi" w:cstheme="minorHAnsi"/>
          <w:color w:val="000000" w:themeColor="text1"/>
          <w:sz w:val="22"/>
          <w:szCs w:val="22"/>
        </w:rPr>
        <w:t>mniejszyły</w:t>
      </w:r>
      <w:r w:rsidRPr="00AC258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się o </w:t>
      </w:r>
      <w:r w:rsidRPr="004F08A2">
        <w:rPr>
          <w:rFonts w:asciiTheme="minorHAnsi" w:hAnsiTheme="minorHAnsi" w:cstheme="minorHAnsi"/>
          <w:sz w:val="22"/>
          <w:szCs w:val="22"/>
        </w:rPr>
        <w:t xml:space="preserve">kwotę </w:t>
      </w:r>
      <w:r w:rsidR="00081272">
        <w:rPr>
          <w:rFonts w:asciiTheme="minorHAnsi" w:hAnsiTheme="minorHAnsi" w:cstheme="minorHAnsi"/>
          <w:sz w:val="22"/>
          <w:szCs w:val="22"/>
        </w:rPr>
        <w:t>396.235,03</w:t>
      </w:r>
      <w:r w:rsidRPr="004F08A2">
        <w:rPr>
          <w:rFonts w:asciiTheme="minorHAnsi" w:hAnsiTheme="minorHAnsi" w:cstheme="minorHAnsi"/>
          <w:sz w:val="22"/>
          <w:szCs w:val="22"/>
        </w:rPr>
        <w:t xml:space="preserve"> zł, w </w:t>
      </w:r>
      <w:r w:rsidRPr="00AC2585">
        <w:rPr>
          <w:rFonts w:asciiTheme="minorHAnsi" w:hAnsiTheme="minorHAnsi" w:cstheme="minorHAnsi"/>
          <w:color w:val="000000" w:themeColor="text1"/>
          <w:sz w:val="22"/>
          <w:szCs w:val="22"/>
        </w:rPr>
        <w:t>tym:</w:t>
      </w:r>
      <w:bookmarkStart w:id="0" w:name="_GoBack"/>
      <w:bookmarkEnd w:id="0"/>
    </w:p>
    <w:p w:rsidR="00AC2585" w:rsidRPr="00586957" w:rsidRDefault="00AC2585" w:rsidP="00AC2585">
      <w:pPr>
        <w:pStyle w:val="Normal"/>
        <w:spacing w:after="120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  <w:r w:rsidRPr="00586957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>Zwiększenia:</w:t>
      </w:r>
      <w:r w:rsidR="00036C80" w:rsidRPr="00586957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 xml:space="preserve"> 1.337.157,78 zł</w:t>
      </w:r>
    </w:p>
    <w:p w:rsidR="00AC2585" w:rsidRPr="00081272" w:rsidRDefault="00AC2585" w:rsidP="00AC2585">
      <w:pPr>
        <w:pStyle w:val="Normal"/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81272">
        <w:rPr>
          <w:rFonts w:asciiTheme="minorHAnsi" w:hAnsiTheme="minorHAnsi" w:cstheme="minorHAnsi"/>
          <w:sz w:val="22"/>
          <w:szCs w:val="22"/>
        </w:rPr>
        <w:t>- „Rozbudowa i przebudowa Gminnego Centrum Kultury w Jarocinie wraz z zagospodarowaniem terenu</w:t>
      </w:r>
      <w:r w:rsidRPr="00081272">
        <w:rPr>
          <w:rFonts w:asciiTheme="minorHAnsi" w:hAnsiTheme="minorHAnsi" w:cstheme="minorHAnsi"/>
          <w:bCs/>
          <w:sz w:val="22"/>
          <w:szCs w:val="22"/>
        </w:rPr>
        <w:t>” – 20.000,00 zł;</w:t>
      </w:r>
    </w:p>
    <w:p w:rsidR="00AC2585" w:rsidRPr="00081272" w:rsidRDefault="00AC2585" w:rsidP="00AC2585">
      <w:pPr>
        <w:pStyle w:val="Normal"/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81272">
        <w:rPr>
          <w:rFonts w:asciiTheme="minorHAnsi" w:hAnsiTheme="minorHAnsi" w:cstheme="minorHAnsi"/>
          <w:bCs/>
          <w:sz w:val="22"/>
          <w:szCs w:val="22"/>
        </w:rPr>
        <w:t>- „Poprawa efektywności energetycznej budynku Gminnego Ośrodka Kultury, Sportu, Turystyki i Rekreacji w Jarocinie” – 236.500,00 zł;</w:t>
      </w:r>
    </w:p>
    <w:p w:rsidR="00AC2585" w:rsidRPr="00081272" w:rsidRDefault="00AC2585" w:rsidP="00AC2585">
      <w:pPr>
        <w:pStyle w:val="Normal"/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81272">
        <w:rPr>
          <w:rFonts w:asciiTheme="minorHAnsi" w:hAnsiTheme="minorHAnsi" w:cstheme="minorHAnsi"/>
          <w:bCs/>
          <w:sz w:val="22"/>
          <w:szCs w:val="22"/>
        </w:rPr>
        <w:t>- Wydatki na zakupy inwestycyjne „Edukacja dla przyszłości uczniów Gminy Jarocin” – 108.914,76 zł,</w:t>
      </w:r>
    </w:p>
    <w:p w:rsidR="00AC2585" w:rsidRPr="00081272" w:rsidRDefault="00AC2585" w:rsidP="00AC2585">
      <w:pPr>
        <w:pStyle w:val="Normal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81272">
        <w:rPr>
          <w:rFonts w:asciiTheme="minorHAnsi" w:hAnsiTheme="minorHAnsi" w:cstheme="minorHAnsi"/>
          <w:bCs/>
          <w:sz w:val="22"/>
          <w:szCs w:val="22"/>
        </w:rPr>
        <w:t xml:space="preserve">- </w:t>
      </w:r>
      <w:r w:rsidRPr="00081272">
        <w:rPr>
          <w:rFonts w:asciiTheme="minorHAnsi" w:hAnsiTheme="minorHAnsi" w:cstheme="minorHAnsi"/>
          <w:sz w:val="22"/>
          <w:szCs w:val="22"/>
        </w:rPr>
        <w:t>„Budowa obiektów turystyki i rekreacji przy zbiorniku wodnym w Jarocinie” – 37.000,00 zł,</w:t>
      </w:r>
    </w:p>
    <w:p w:rsidR="00D25A5C" w:rsidRPr="00081272" w:rsidRDefault="00AC2585" w:rsidP="00AC2585">
      <w:pPr>
        <w:pStyle w:val="Normal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81272">
        <w:rPr>
          <w:rFonts w:asciiTheme="minorHAnsi" w:hAnsiTheme="minorHAnsi" w:cstheme="minorHAnsi"/>
          <w:sz w:val="22"/>
          <w:szCs w:val="22"/>
        </w:rPr>
        <w:t>- „</w:t>
      </w:r>
      <w:r w:rsidR="00D25A5C" w:rsidRPr="00081272">
        <w:rPr>
          <w:rFonts w:asciiTheme="minorHAnsi" w:hAnsiTheme="minorHAnsi" w:cstheme="minorHAnsi"/>
          <w:sz w:val="22"/>
          <w:szCs w:val="22"/>
        </w:rPr>
        <w:t>Budowa oświetlenia ulicznego w miejscowości Jarocin” – 75.000,00 zł,</w:t>
      </w:r>
    </w:p>
    <w:p w:rsidR="00AC2585" w:rsidRPr="00081272" w:rsidRDefault="00D25A5C" w:rsidP="00AC2585">
      <w:pPr>
        <w:pStyle w:val="Normal"/>
        <w:spacing w:after="120"/>
        <w:jc w:val="both"/>
        <w:rPr>
          <w:rStyle w:val="Pogrubienie"/>
          <w:rFonts w:asciiTheme="minorHAnsi" w:hAnsiTheme="minorHAnsi" w:cstheme="minorHAnsi"/>
          <w:b w:val="0"/>
          <w:sz w:val="22"/>
          <w:szCs w:val="22"/>
        </w:rPr>
      </w:pPr>
      <w:r w:rsidRPr="00081272">
        <w:rPr>
          <w:rStyle w:val="Pogrubienie"/>
          <w:rFonts w:asciiTheme="minorHAnsi" w:hAnsiTheme="minorHAnsi" w:cstheme="minorHAnsi"/>
          <w:b w:val="0"/>
          <w:sz w:val="22"/>
          <w:szCs w:val="22"/>
        </w:rPr>
        <w:t>- „</w:t>
      </w:r>
      <w:r w:rsidR="00036C80" w:rsidRPr="00081272">
        <w:rPr>
          <w:rStyle w:val="Pogrubienie"/>
          <w:rFonts w:asciiTheme="minorHAnsi" w:hAnsiTheme="minorHAnsi" w:cstheme="minorHAnsi"/>
          <w:b w:val="0"/>
          <w:sz w:val="22"/>
          <w:szCs w:val="22"/>
        </w:rPr>
        <w:t>Budowa oświetlenia drogowego w miejscowości Majdan Golczański” – 75.000,00 zł,</w:t>
      </w:r>
    </w:p>
    <w:p w:rsidR="00AC2585" w:rsidRPr="00081272" w:rsidRDefault="00023B07" w:rsidP="00AC2585">
      <w:pPr>
        <w:pStyle w:val="Normal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81272">
        <w:rPr>
          <w:rFonts w:asciiTheme="minorHAnsi" w:hAnsiTheme="minorHAnsi" w:cstheme="minorHAnsi"/>
          <w:sz w:val="22"/>
          <w:szCs w:val="22"/>
        </w:rPr>
        <w:t>- „</w:t>
      </w:r>
      <w:r w:rsidR="00AC2585" w:rsidRPr="00081272">
        <w:rPr>
          <w:rFonts w:asciiTheme="minorHAnsi" w:hAnsiTheme="minorHAnsi" w:cstheme="minorHAnsi"/>
          <w:sz w:val="22"/>
          <w:szCs w:val="22"/>
        </w:rPr>
        <w:t xml:space="preserve">Utwardzenie placu </w:t>
      </w:r>
      <w:r w:rsidR="00D25A5C" w:rsidRPr="00081272">
        <w:rPr>
          <w:rFonts w:asciiTheme="minorHAnsi" w:hAnsiTheme="minorHAnsi" w:cstheme="minorHAnsi"/>
          <w:sz w:val="22"/>
          <w:szCs w:val="22"/>
        </w:rPr>
        <w:t>przy Kościele w Domostawie” – 10</w:t>
      </w:r>
      <w:r w:rsidR="00AC2585" w:rsidRPr="00081272">
        <w:rPr>
          <w:rFonts w:asciiTheme="minorHAnsi" w:hAnsiTheme="minorHAnsi" w:cstheme="minorHAnsi"/>
          <w:sz w:val="22"/>
          <w:szCs w:val="22"/>
        </w:rPr>
        <w:t>0.000,00 zł,</w:t>
      </w:r>
    </w:p>
    <w:p w:rsidR="00D25A5C" w:rsidRPr="00081272" w:rsidRDefault="00D25A5C" w:rsidP="00AC2585">
      <w:pPr>
        <w:pStyle w:val="Normal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81272">
        <w:rPr>
          <w:rFonts w:asciiTheme="minorHAnsi" w:hAnsiTheme="minorHAnsi" w:cstheme="minorHAnsi"/>
          <w:sz w:val="22"/>
          <w:szCs w:val="22"/>
        </w:rPr>
        <w:t>- „Poprawa efektywności energetycznej budynku Urzędu Gminy w Jarocinie” – 621.843,02 zł,</w:t>
      </w:r>
    </w:p>
    <w:p w:rsidR="00D25A5C" w:rsidRPr="00081272" w:rsidRDefault="00D25A5C" w:rsidP="00AC2585">
      <w:pPr>
        <w:pStyle w:val="Normal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81272">
        <w:rPr>
          <w:rFonts w:asciiTheme="minorHAnsi" w:hAnsiTheme="minorHAnsi" w:cstheme="minorHAnsi"/>
          <w:sz w:val="22"/>
          <w:szCs w:val="22"/>
        </w:rPr>
        <w:t>- Dotacja celowa na pomoc finansową udzielaną między jednostkami samorządu terytorialnego na dofinansowanie własnych zadań inwestycyjnych i zakupów inwestycyjnych „Zakup karetki sanitarno-transportowej wraz z wyposażeniem dla Samodzielnego Publicznego Zespołu Zakładów Opieki Zdrowotnej w Nisku” – dotacja dla Powiatu Niżańskiego – 25.</w:t>
      </w:r>
      <w:r w:rsidR="00036C80" w:rsidRPr="00081272">
        <w:rPr>
          <w:rFonts w:asciiTheme="minorHAnsi" w:hAnsiTheme="minorHAnsi" w:cstheme="minorHAnsi"/>
          <w:sz w:val="22"/>
          <w:szCs w:val="22"/>
        </w:rPr>
        <w:t>000,00 zł,</w:t>
      </w:r>
    </w:p>
    <w:p w:rsidR="00AC2585" w:rsidRPr="00081272" w:rsidRDefault="00036C80" w:rsidP="00AC2585">
      <w:pPr>
        <w:pStyle w:val="Normal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81272">
        <w:rPr>
          <w:rFonts w:asciiTheme="minorHAnsi" w:hAnsiTheme="minorHAnsi" w:cstheme="minorHAnsi"/>
          <w:sz w:val="22"/>
          <w:szCs w:val="22"/>
        </w:rPr>
        <w:t>- „Budowa widowni wraz z remontem budynku sceny plenerowej nad zalewem w Jarocinie” – 36.900,00 zł,</w:t>
      </w:r>
    </w:p>
    <w:p w:rsidR="00081272" w:rsidRPr="00586957" w:rsidRDefault="00AC2585" w:rsidP="00AC2585">
      <w:pPr>
        <w:pStyle w:val="Normal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81272">
        <w:rPr>
          <w:rFonts w:asciiTheme="minorHAnsi" w:hAnsiTheme="minorHAnsi" w:cstheme="minorHAnsi"/>
          <w:sz w:val="22"/>
          <w:szCs w:val="22"/>
        </w:rPr>
        <w:t>- „Budowa obiektów małej architektury na rzeką Bukową w miejscow</w:t>
      </w:r>
      <w:r w:rsidR="00036C80" w:rsidRPr="00081272">
        <w:rPr>
          <w:rFonts w:asciiTheme="minorHAnsi" w:hAnsiTheme="minorHAnsi" w:cstheme="minorHAnsi"/>
          <w:sz w:val="22"/>
          <w:szCs w:val="22"/>
        </w:rPr>
        <w:t xml:space="preserve">ości Szwedy i Mostki Nalepy” – </w:t>
      </w:r>
      <w:r w:rsidRPr="00081272">
        <w:rPr>
          <w:rFonts w:asciiTheme="minorHAnsi" w:hAnsiTheme="minorHAnsi" w:cstheme="minorHAnsi"/>
          <w:sz w:val="22"/>
          <w:szCs w:val="22"/>
        </w:rPr>
        <w:t>1.000,00 zł.</w:t>
      </w:r>
    </w:p>
    <w:p w:rsidR="00AC2585" w:rsidRPr="00586957" w:rsidRDefault="00AC2585" w:rsidP="00AC2585">
      <w:pPr>
        <w:pStyle w:val="Normal"/>
        <w:spacing w:after="120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  <w:r w:rsidRPr="00586957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>Zmniejszenia:</w:t>
      </w:r>
      <w:r w:rsidR="00081272" w:rsidRPr="00586957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 xml:space="preserve"> 1.73</w:t>
      </w:r>
      <w:r w:rsidR="00036C80" w:rsidRPr="00586957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>3.392,81 zł</w:t>
      </w:r>
      <w:r w:rsidR="00586957"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  <w:t>:</w:t>
      </w:r>
    </w:p>
    <w:p w:rsidR="00AC2585" w:rsidRPr="00081272" w:rsidRDefault="00AC2585" w:rsidP="00AC2585">
      <w:pPr>
        <w:pStyle w:val="Normal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81272">
        <w:rPr>
          <w:rFonts w:asciiTheme="minorHAnsi" w:hAnsiTheme="minorHAnsi" w:cstheme="minorHAnsi"/>
          <w:sz w:val="22"/>
          <w:szCs w:val="22"/>
        </w:rPr>
        <w:t xml:space="preserve"> - „Adaptacja budynku komunalnego na świetlicę wiejską w miejscowości Szyperki” – </w:t>
      </w:r>
      <w:r w:rsidR="00081272">
        <w:rPr>
          <w:rFonts w:asciiTheme="minorHAnsi" w:hAnsiTheme="minorHAnsi" w:cstheme="minorHAnsi"/>
          <w:sz w:val="22"/>
          <w:szCs w:val="22"/>
        </w:rPr>
        <w:t>256.500</w:t>
      </w:r>
      <w:r w:rsidRPr="00081272">
        <w:rPr>
          <w:rFonts w:asciiTheme="minorHAnsi" w:hAnsiTheme="minorHAnsi" w:cstheme="minorHAnsi"/>
          <w:sz w:val="22"/>
          <w:szCs w:val="22"/>
        </w:rPr>
        <w:t>,00 zł,</w:t>
      </w:r>
    </w:p>
    <w:p w:rsidR="00036C80" w:rsidRPr="00081272" w:rsidRDefault="00036C80" w:rsidP="00AC2585">
      <w:pPr>
        <w:pStyle w:val="Normal"/>
        <w:spacing w:after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81272">
        <w:rPr>
          <w:rFonts w:asciiTheme="minorHAnsi" w:hAnsiTheme="minorHAnsi" w:cstheme="minorHAnsi"/>
          <w:sz w:val="22"/>
          <w:szCs w:val="22"/>
        </w:rPr>
        <w:t>- „</w:t>
      </w:r>
      <w:r w:rsidRPr="00081272">
        <w:rPr>
          <w:rFonts w:asciiTheme="minorHAnsi" w:hAnsiTheme="minorHAnsi" w:cstheme="minorHAnsi"/>
          <w:bCs/>
          <w:sz w:val="22"/>
          <w:szCs w:val="22"/>
        </w:rPr>
        <w:t>Wykonanie odwodnienia drogi gminnej 102247R w Domostawie” – 100.000,00 zł,</w:t>
      </w:r>
    </w:p>
    <w:p w:rsidR="00036C80" w:rsidRPr="00081272" w:rsidRDefault="00036C80" w:rsidP="00AC2585">
      <w:pPr>
        <w:pStyle w:val="Normal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81272">
        <w:rPr>
          <w:rFonts w:asciiTheme="minorHAnsi" w:hAnsiTheme="minorHAnsi" w:cstheme="minorHAnsi"/>
          <w:bCs/>
          <w:sz w:val="22"/>
          <w:szCs w:val="22"/>
        </w:rPr>
        <w:t>- „</w:t>
      </w:r>
      <w:r w:rsidRPr="00081272">
        <w:rPr>
          <w:rFonts w:asciiTheme="minorHAnsi" w:hAnsiTheme="minorHAnsi" w:cstheme="minorHAnsi"/>
          <w:sz w:val="22"/>
          <w:szCs w:val="22"/>
        </w:rPr>
        <w:t>Budowa sieci wodociągowo-kanalizacyjnej w miejscowości Jarocin” – 1.339.892,81 zł,</w:t>
      </w:r>
    </w:p>
    <w:p w:rsidR="00AC2585" w:rsidRPr="00081272" w:rsidRDefault="00AC2585" w:rsidP="00AC2585">
      <w:pPr>
        <w:pStyle w:val="Normal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081272">
        <w:rPr>
          <w:rFonts w:asciiTheme="minorHAnsi" w:hAnsiTheme="minorHAnsi" w:cstheme="minorHAnsi"/>
          <w:sz w:val="22"/>
          <w:szCs w:val="22"/>
        </w:rPr>
        <w:t>- Rezerwy na inwestycje i zakupy inwestycyjne – 37.</w:t>
      </w:r>
      <w:r w:rsidR="00036C80" w:rsidRPr="00081272">
        <w:rPr>
          <w:rFonts w:asciiTheme="minorHAnsi" w:hAnsiTheme="minorHAnsi" w:cstheme="minorHAnsi"/>
          <w:sz w:val="22"/>
          <w:szCs w:val="22"/>
        </w:rPr>
        <w:t>000,00 zł</w:t>
      </w:r>
    </w:p>
    <w:p w:rsidR="00AC2585" w:rsidRPr="00AC2585" w:rsidRDefault="00AC2585" w:rsidP="00AC2585">
      <w:pPr>
        <w:pStyle w:val="Normal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:rsidR="00AC2585" w:rsidRPr="00586957" w:rsidRDefault="00AC2585" w:rsidP="00AC2585">
      <w:pPr>
        <w:pStyle w:val="Normal"/>
        <w:jc w:val="both"/>
        <w:rPr>
          <w:rFonts w:asciiTheme="minorHAnsi" w:hAnsiTheme="minorHAnsi" w:cstheme="minorHAnsi"/>
          <w:sz w:val="22"/>
          <w:szCs w:val="22"/>
        </w:rPr>
      </w:pPr>
      <w:r w:rsidRPr="00586957">
        <w:rPr>
          <w:rFonts w:asciiTheme="minorHAnsi" w:hAnsiTheme="minorHAnsi" w:cstheme="minorHAnsi"/>
          <w:sz w:val="22"/>
          <w:szCs w:val="22"/>
        </w:rPr>
        <w:t>Wydatki bieżące na wynagrodzenia i składki od nich naliczane wynoszą 11.</w:t>
      </w:r>
      <w:r w:rsidR="00586957" w:rsidRPr="00586957">
        <w:rPr>
          <w:rFonts w:asciiTheme="minorHAnsi" w:hAnsiTheme="minorHAnsi" w:cstheme="minorHAnsi"/>
          <w:sz w:val="22"/>
          <w:szCs w:val="22"/>
        </w:rPr>
        <w:t>720.925,87</w:t>
      </w:r>
      <w:r w:rsidRPr="00586957">
        <w:rPr>
          <w:rFonts w:asciiTheme="minorHAnsi" w:hAnsiTheme="minorHAnsi" w:cstheme="minorHAnsi"/>
          <w:sz w:val="22"/>
          <w:szCs w:val="22"/>
        </w:rPr>
        <w:t xml:space="preserve"> zł.</w:t>
      </w:r>
    </w:p>
    <w:p w:rsidR="00AC2585" w:rsidRPr="00AC2585" w:rsidRDefault="00AC2585" w:rsidP="00AC2585">
      <w:pPr>
        <w:pStyle w:val="Normal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:rsidR="00AC2585" w:rsidRPr="00CF22D4" w:rsidRDefault="00AC2585" w:rsidP="00AC2585">
      <w:pPr>
        <w:pStyle w:val="Normal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CF22D4">
        <w:rPr>
          <w:rFonts w:asciiTheme="minorHAnsi" w:hAnsiTheme="minorHAnsi" w:cstheme="minorHAnsi"/>
          <w:sz w:val="22"/>
          <w:szCs w:val="22"/>
        </w:rPr>
        <w:t xml:space="preserve">Dochody na programy i projekty finansowane z udziałem środków pochodzących z budżetu Unii Europejskiej wynoszą odpowiednio: </w:t>
      </w:r>
    </w:p>
    <w:p w:rsidR="00AC2585" w:rsidRPr="00CF22D4" w:rsidRDefault="00CF22D4" w:rsidP="00AC2585">
      <w:pPr>
        <w:pStyle w:val="Normal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CF22D4">
        <w:rPr>
          <w:rFonts w:asciiTheme="minorHAnsi" w:hAnsiTheme="minorHAnsi" w:cstheme="minorHAnsi"/>
          <w:sz w:val="22"/>
          <w:szCs w:val="22"/>
        </w:rPr>
        <w:t>2025 rok: 6.582.346,07</w:t>
      </w:r>
      <w:r w:rsidR="00AC2585" w:rsidRPr="00CF22D4">
        <w:rPr>
          <w:rFonts w:asciiTheme="minorHAnsi" w:hAnsiTheme="minorHAnsi" w:cstheme="minorHAnsi"/>
          <w:sz w:val="22"/>
          <w:szCs w:val="22"/>
        </w:rPr>
        <w:t xml:space="preserve"> zł;</w:t>
      </w:r>
    </w:p>
    <w:p w:rsidR="00AC2585" w:rsidRPr="00CF22D4" w:rsidRDefault="00AC2585" w:rsidP="00AC2585">
      <w:pPr>
        <w:pStyle w:val="Normal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CF22D4">
        <w:rPr>
          <w:rFonts w:asciiTheme="minorHAnsi" w:hAnsiTheme="minorHAnsi" w:cstheme="minorHAnsi"/>
          <w:sz w:val="22"/>
          <w:szCs w:val="22"/>
        </w:rPr>
        <w:t xml:space="preserve">2026 rok: 422.650,20 zł. </w:t>
      </w:r>
    </w:p>
    <w:p w:rsidR="00AC2585" w:rsidRPr="00CF22D4" w:rsidRDefault="00AC2585" w:rsidP="00AC2585">
      <w:pPr>
        <w:pStyle w:val="Normal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CF22D4">
        <w:rPr>
          <w:rFonts w:asciiTheme="minorHAnsi" w:hAnsiTheme="minorHAnsi" w:cstheme="minorHAnsi"/>
          <w:sz w:val="22"/>
          <w:szCs w:val="22"/>
        </w:rPr>
        <w:lastRenderedPageBreak/>
        <w:t xml:space="preserve">Wydatki na programy i projekty finansowane z udziałem środków pochodzących z budżetu Unii Europejskiej wynoszą odpowiednio: </w:t>
      </w:r>
    </w:p>
    <w:p w:rsidR="00AC2585" w:rsidRPr="00CF22D4" w:rsidRDefault="00AC2585" w:rsidP="00AC2585">
      <w:pPr>
        <w:pStyle w:val="Normal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CF22D4">
        <w:rPr>
          <w:rFonts w:asciiTheme="minorHAnsi" w:hAnsiTheme="minorHAnsi" w:cstheme="minorHAnsi"/>
          <w:sz w:val="22"/>
          <w:szCs w:val="22"/>
        </w:rPr>
        <w:t xml:space="preserve">2025 rok: </w:t>
      </w:r>
      <w:r w:rsidR="00CF22D4" w:rsidRPr="00CF22D4">
        <w:rPr>
          <w:rFonts w:asciiTheme="minorHAnsi" w:hAnsiTheme="minorHAnsi" w:cstheme="minorHAnsi"/>
          <w:sz w:val="22"/>
          <w:szCs w:val="22"/>
        </w:rPr>
        <w:t>7.289.416,47</w:t>
      </w:r>
      <w:r w:rsidRPr="00CF22D4">
        <w:rPr>
          <w:rFonts w:asciiTheme="minorHAnsi" w:hAnsiTheme="minorHAnsi" w:cstheme="minorHAnsi"/>
          <w:sz w:val="22"/>
          <w:szCs w:val="22"/>
        </w:rPr>
        <w:t xml:space="preserve"> zł;</w:t>
      </w:r>
    </w:p>
    <w:p w:rsidR="00AC2585" w:rsidRPr="00AC2585" w:rsidRDefault="00AC2585" w:rsidP="00AC2585">
      <w:pPr>
        <w:pStyle w:val="Normal"/>
        <w:spacing w:after="120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CF22D4">
        <w:rPr>
          <w:rFonts w:asciiTheme="minorHAnsi" w:hAnsiTheme="minorHAnsi" w:cstheme="minorHAnsi"/>
          <w:sz w:val="22"/>
          <w:szCs w:val="22"/>
        </w:rPr>
        <w:t>2026 rok: 422.650,20 zł.</w:t>
      </w:r>
      <w:r w:rsidRPr="00AC2585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</w:p>
    <w:p w:rsidR="00AC2585" w:rsidRPr="00AC2585" w:rsidRDefault="00AC2585" w:rsidP="00AC2585">
      <w:pPr>
        <w:pStyle w:val="Normal"/>
        <w:spacing w:after="120"/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:rsidR="00AC2585" w:rsidRPr="003C16C4" w:rsidRDefault="00AC2585" w:rsidP="00AC2585">
      <w:pPr>
        <w:pStyle w:val="Normal"/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3C16C4">
        <w:rPr>
          <w:rFonts w:asciiTheme="minorHAnsi" w:hAnsiTheme="minorHAnsi" w:cstheme="minorHAnsi"/>
          <w:b/>
          <w:bCs/>
          <w:sz w:val="22"/>
          <w:szCs w:val="22"/>
        </w:rPr>
        <w:t>Wynik budżetu</w:t>
      </w:r>
      <w:r w:rsidRPr="003C16C4">
        <w:rPr>
          <w:rFonts w:asciiTheme="minorHAnsi" w:hAnsiTheme="minorHAnsi" w:cstheme="minorHAnsi"/>
          <w:sz w:val="22"/>
          <w:szCs w:val="22"/>
        </w:rPr>
        <w:t xml:space="preserve"> stanowi planowany deficyt budżetu w wysokości </w:t>
      </w:r>
      <w:r w:rsidRPr="003C16C4">
        <w:rPr>
          <w:rFonts w:asciiTheme="minorHAnsi" w:hAnsiTheme="minorHAnsi" w:cstheme="minorHAnsi"/>
          <w:b/>
          <w:sz w:val="22"/>
          <w:szCs w:val="22"/>
        </w:rPr>
        <w:t>3.</w:t>
      </w:r>
      <w:r w:rsidR="003C16C4" w:rsidRPr="003C16C4">
        <w:rPr>
          <w:rFonts w:asciiTheme="minorHAnsi" w:hAnsiTheme="minorHAnsi" w:cstheme="minorHAnsi"/>
          <w:b/>
          <w:sz w:val="22"/>
          <w:szCs w:val="22"/>
        </w:rPr>
        <w:t xml:space="preserve">431.871,45 </w:t>
      </w:r>
      <w:r w:rsidRPr="003C16C4">
        <w:rPr>
          <w:rFonts w:asciiTheme="minorHAnsi" w:hAnsiTheme="minorHAnsi" w:cstheme="minorHAnsi"/>
          <w:b/>
          <w:sz w:val="22"/>
          <w:szCs w:val="22"/>
        </w:rPr>
        <w:t xml:space="preserve">zł, </w:t>
      </w:r>
      <w:r w:rsidRPr="003C16C4">
        <w:rPr>
          <w:rFonts w:asciiTheme="minorHAnsi" w:hAnsiTheme="minorHAnsi" w:cstheme="minorHAnsi"/>
          <w:sz w:val="22"/>
          <w:szCs w:val="22"/>
        </w:rPr>
        <w:t>który zostanie pokryty nadwyżką z lat ubiegłych w kwocie 2.</w:t>
      </w:r>
      <w:r w:rsidR="003C16C4" w:rsidRPr="003C16C4">
        <w:rPr>
          <w:rFonts w:asciiTheme="minorHAnsi" w:hAnsiTheme="minorHAnsi" w:cstheme="minorHAnsi"/>
          <w:sz w:val="22"/>
          <w:szCs w:val="22"/>
        </w:rPr>
        <w:t>705.831,37</w:t>
      </w:r>
      <w:r w:rsidRPr="003C16C4">
        <w:rPr>
          <w:rFonts w:asciiTheme="minorHAnsi" w:hAnsiTheme="minorHAnsi" w:cstheme="minorHAnsi"/>
          <w:sz w:val="22"/>
          <w:szCs w:val="22"/>
        </w:rPr>
        <w:t xml:space="preserve"> zł, przychodami z </w:t>
      </w:r>
      <w:r w:rsidRPr="003C16C4">
        <w:rPr>
          <w:rFonts w:asciiTheme="minorHAnsi" w:eastAsia="Calibri" w:hAnsiTheme="minorHAnsi" w:cstheme="minorHAnsi"/>
          <w:bCs/>
          <w:kern w:val="3"/>
          <w:sz w:val="22"/>
          <w:szCs w:val="22"/>
          <w:lang w:eastAsia="pl-PL"/>
        </w:rPr>
        <w:t xml:space="preserve">niewykorzystanych środków pieniężnych na rachunku bieżącym budżetu, wynikających z rozliczenia dochodów </w:t>
      </w:r>
      <w:r w:rsidRPr="003C16C4">
        <w:rPr>
          <w:rFonts w:asciiTheme="minorHAnsi" w:eastAsia="Calibri" w:hAnsiTheme="minorHAnsi" w:cstheme="minorHAnsi"/>
          <w:bCs/>
          <w:kern w:val="3"/>
          <w:sz w:val="22"/>
          <w:szCs w:val="22"/>
          <w:lang w:eastAsia="pl-PL"/>
        </w:rPr>
        <w:br/>
        <w:t>i wydatków nimi finansowanych związanych ze szczególnymi zasadami wykonywania budżetu określonymi w odrębnych ustawach w kwocie 18.969,68 zł</w:t>
      </w:r>
      <w:r w:rsidRPr="003C16C4">
        <w:rPr>
          <w:rFonts w:asciiTheme="minorHAnsi" w:hAnsiTheme="minorHAnsi" w:cstheme="minorHAnsi"/>
          <w:sz w:val="22"/>
          <w:szCs w:val="22"/>
        </w:rPr>
        <w:t xml:space="preserve"> oraz przychodami wynikającymi </w:t>
      </w:r>
      <w:r w:rsidRPr="003C16C4">
        <w:rPr>
          <w:rFonts w:asciiTheme="minorHAnsi" w:hAnsiTheme="minorHAnsi" w:cstheme="minorHAnsi"/>
          <w:sz w:val="22"/>
          <w:szCs w:val="22"/>
        </w:rPr>
        <w:br/>
        <w:t xml:space="preserve">z rozliczenia środków i dotacji na realizację programów finansowanych z udziałem środków </w:t>
      </w:r>
      <w:r w:rsidRPr="003C16C4">
        <w:rPr>
          <w:rFonts w:asciiTheme="minorHAnsi" w:hAnsiTheme="minorHAnsi" w:cstheme="minorHAnsi"/>
          <w:sz w:val="22"/>
          <w:szCs w:val="22"/>
        </w:rPr>
        <w:br/>
        <w:t>z budżetu Unii Europejskiej w kwocie 707.070,40 zł.</w:t>
      </w:r>
    </w:p>
    <w:p w:rsidR="00AC2585" w:rsidRPr="0059140B" w:rsidRDefault="00AC2585" w:rsidP="00AC2585">
      <w:pPr>
        <w:pStyle w:val="Normal"/>
        <w:spacing w:after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9140B">
        <w:rPr>
          <w:rFonts w:asciiTheme="minorHAnsi" w:hAnsiTheme="minorHAnsi" w:cstheme="minorHAnsi"/>
          <w:b/>
          <w:bCs/>
          <w:sz w:val="22"/>
          <w:szCs w:val="22"/>
        </w:rPr>
        <w:t xml:space="preserve">Przychody </w:t>
      </w:r>
      <w:r w:rsidRPr="0059140B">
        <w:rPr>
          <w:rFonts w:asciiTheme="minorHAnsi" w:hAnsiTheme="minorHAnsi" w:cstheme="minorHAnsi"/>
          <w:sz w:val="22"/>
          <w:szCs w:val="22"/>
        </w:rPr>
        <w:t xml:space="preserve">w 2025 r. wynoszą </w:t>
      </w:r>
      <w:r w:rsidRPr="0059140B">
        <w:rPr>
          <w:rFonts w:asciiTheme="minorHAnsi" w:hAnsiTheme="minorHAnsi" w:cstheme="minorHAnsi"/>
          <w:b/>
          <w:bCs/>
          <w:sz w:val="22"/>
          <w:szCs w:val="22"/>
        </w:rPr>
        <w:t>3.</w:t>
      </w:r>
      <w:r w:rsidR="0059140B" w:rsidRPr="0059140B">
        <w:rPr>
          <w:rFonts w:asciiTheme="minorHAnsi" w:hAnsiTheme="minorHAnsi" w:cstheme="minorHAnsi"/>
          <w:b/>
          <w:bCs/>
          <w:sz w:val="22"/>
          <w:szCs w:val="22"/>
        </w:rPr>
        <w:t>544.887,45</w:t>
      </w:r>
      <w:r w:rsidRPr="0059140B">
        <w:rPr>
          <w:rFonts w:asciiTheme="minorHAnsi" w:hAnsiTheme="minorHAnsi" w:cstheme="minorHAnsi"/>
          <w:b/>
          <w:bCs/>
          <w:sz w:val="22"/>
          <w:szCs w:val="22"/>
        </w:rPr>
        <w:t xml:space="preserve"> zł</w:t>
      </w:r>
      <w:r w:rsidRPr="0059140B">
        <w:rPr>
          <w:rFonts w:asciiTheme="minorHAnsi" w:hAnsiTheme="minorHAnsi" w:cstheme="minorHAnsi"/>
          <w:sz w:val="22"/>
          <w:szCs w:val="22"/>
        </w:rPr>
        <w:t xml:space="preserve"> i składają się na nie nadwyżka budżetowa z lat ubiegłych w wysokości 2.</w:t>
      </w:r>
      <w:r w:rsidR="0059140B" w:rsidRPr="0059140B">
        <w:rPr>
          <w:rFonts w:asciiTheme="minorHAnsi" w:hAnsiTheme="minorHAnsi" w:cstheme="minorHAnsi"/>
          <w:sz w:val="22"/>
          <w:szCs w:val="22"/>
        </w:rPr>
        <w:t>818.847,37</w:t>
      </w:r>
      <w:r w:rsidRPr="0059140B">
        <w:rPr>
          <w:rFonts w:asciiTheme="minorHAnsi" w:hAnsiTheme="minorHAnsi" w:cstheme="minorHAnsi"/>
          <w:sz w:val="22"/>
          <w:szCs w:val="22"/>
        </w:rPr>
        <w:t xml:space="preserve"> zł, przychodami z </w:t>
      </w:r>
      <w:r w:rsidRPr="0059140B">
        <w:rPr>
          <w:rFonts w:asciiTheme="minorHAnsi" w:eastAsia="Calibri" w:hAnsiTheme="minorHAnsi" w:cstheme="minorHAnsi"/>
          <w:bCs/>
          <w:kern w:val="3"/>
          <w:sz w:val="22"/>
          <w:szCs w:val="22"/>
          <w:lang w:eastAsia="pl-PL"/>
        </w:rPr>
        <w:t>niewykorzystanych środków pieniężnych na rachunku bieżącym budżetu, wynikających z rozliczenia dochodów i wydatków nimi finansowanych związanych ze szczególnymi zasadami wykonywania budżetu określonymi w odrębnych ustawach w kwocie 18.969,68 zł</w:t>
      </w:r>
      <w:r w:rsidRPr="0059140B">
        <w:rPr>
          <w:rFonts w:asciiTheme="minorHAnsi" w:hAnsiTheme="minorHAnsi" w:cstheme="minorHAnsi"/>
          <w:sz w:val="22"/>
          <w:szCs w:val="22"/>
        </w:rPr>
        <w:t xml:space="preserve"> oraz przychody wynikające z rozliczenia środków i dotacji na realizację programów finansowanych z udziałem środków z budżetu Unii Europejskiej w kwocie 707.070,40 zł.</w:t>
      </w:r>
    </w:p>
    <w:p w:rsidR="00AC2585" w:rsidRPr="00036C80" w:rsidRDefault="00AC2585" w:rsidP="00AC2585">
      <w:pPr>
        <w:pStyle w:val="Normal"/>
        <w:spacing w:after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36C8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Rozchody</w:t>
      </w:r>
      <w:r w:rsidRPr="00036C8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 2025 r. wynoszą </w:t>
      </w:r>
      <w:r w:rsidRPr="00036C8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113 016,00 zł</w:t>
      </w:r>
      <w:r w:rsidRPr="00036C80">
        <w:rPr>
          <w:rFonts w:asciiTheme="minorHAnsi" w:hAnsiTheme="minorHAnsi" w:cstheme="minorHAnsi"/>
          <w:color w:val="000000" w:themeColor="text1"/>
          <w:sz w:val="22"/>
          <w:szCs w:val="22"/>
        </w:rPr>
        <w:t>,</w:t>
      </w:r>
      <w:r w:rsidRPr="00036C8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Pr="00036C80">
        <w:rPr>
          <w:rFonts w:asciiTheme="minorHAnsi" w:hAnsiTheme="minorHAnsi" w:cstheme="minorHAnsi"/>
          <w:color w:val="000000" w:themeColor="text1"/>
          <w:sz w:val="22"/>
          <w:szCs w:val="22"/>
        </w:rPr>
        <w:t>które przeznacza się na spłatę wcześniej zaciągniętych pożyczek. W latach 2026-2030 rozchody budżetu będą wynosić: w 2026 r. 113.016,00 zł, w 2027 r. 113.016,00 zł, w 2028 r. 113.016,00 zł, w 2029 r. 113.016,00 zł oraz w 2030 r. 112.981,80 zł.</w:t>
      </w:r>
    </w:p>
    <w:p w:rsidR="00AC2585" w:rsidRPr="00036C80" w:rsidRDefault="00AC2585" w:rsidP="00AC2585">
      <w:pPr>
        <w:pStyle w:val="Normal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36C8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Kwota długu </w:t>
      </w:r>
      <w:r w:rsidRPr="00036C8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-zadłużenie na koniec roku 2024 wynosiło: </w:t>
      </w:r>
      <w:r w:rsidRPr="00036C80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678.061,80 zł</w:t>
      </w:r>
      <w:r w:rsidRPr="00036C80">
        <w:rPr>
          <w:rFonts w:asciiTheme="minorHAnsi" w:hAnsiTheme="minorHAnsi" w:cstheme="minorHAnsi"/>
          <w:color w:val="000000" w:themeColor="text1"/>
          <w:sz w:val="22"/>
          <w:szCs w:val="22"/>
        </w:rPr>
        <w:t>, które z kolei spłaci się</w:t>
      </w:r>
      <w:r w:rsidRPr="00036C80">
        <w:rPr>
          <w:rFonts w:asciiTheme="minorHAnsi" w:hAnsiTheme="minorHAnsi" w:cstheme="minorHAnsi"/>
          <w:color w:val="000000" w:themeColor="text1"/>
          <w:sz w:val="22"/>
          <w:szCs w:val="22"/>
        </w:rPr>
        <w:br/>
        <w:t>w 2025 r. 113.016,00 zł, w 2026 r. 113.016,00 zł, w 2027 r. 113.016,00 zł, w 2028 r. 113.016,00 zł,</w:t>
      </w:r>
      <w:r w:rsidRPr="00036C80">
        <w:rPr>
          <w:rFonts w:asciiTheme="minorHAnsi" w:hAnsiTheme="minorHAnsi" w:cstheme="minorHAnsi"/>
          <w:color w:val="000000" w:themeColor="text1"/>
          <w:sz w:val="22"/>
          <w:szCs w:val="22"/>
        </w:rPr>
        <w:br/>
        <w:t>w 2029 r. 113.016,00 zł oraz w 2030 r. 112.981,80 zł.</w:t>
      </w:r>
    </w:p>
    <w:p w:rsidR="007244F6" w:rsidRDefault="007244F6"/>
    <w:sectPr w:rsidR="00724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585"/>
    <w:rsid w:val="00023B07"/>
    <w:rsid w:val="00036C80"/>
    <w:rsid w:val="00081272"/>
    <w:rsid w:val="00192244"/>
    <w:rsid w:val="002C2F3F"/>
    <w:rsid w:val="003C16C4"/>
    <w:rsid w:val="00425EF6"/>
    <w:rsid w:val="004F08A2"/>
    <w:rsid w:val="00586957"/>
    <w:rsid w:val="0059140B"/>
    <w:rsid w:val="00665042"/>
    <w:rsid w:val="007244F6"/>
    <w:rsid w:val="008049C6"/>
    <w:rsid w:val="00AC2585"/>
    <w:rsid w:val="00C21E16"/>
    <w:rsid w:val="00CC1E4E"/>
    <w:rsid w:val="00CF22D4"/>
    <w:rsid w:val="00D25A5C"/>
    <w:rsid w:val="00E4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367BCF-A779-4D5B-BBFC-B96A49D03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rsid w:val="00AC258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AC25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635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13</cp:revision>
  <cp:lastPrinted>2025-09-17T09:26:00Z</cp:lastPrinted>
  <dcterms:created xsi:type="dcterms:W3CDTF">2025-09-13T06:44:00Z</dcterms:created>
  <dcterms:modified xsi:type="dcterms:W3CDTF">2025-09-19T05:21:00Z</dcterms:modified>
</cp:coreProperties>
</file>