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23" w:rsidRDefault="00ED3823" w:rsidP="00ED3823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Projekt</w:t>
      </w:r>
      <w:r w:rsidR="00F934EB">
        <w:rPr>
          <w:rFonts w:eastAsia="Times New Roman" w:cstheme="minorHAnsi"/>
          <w:b/>
          <w:bCs/>
          <w:kern w:val="3"/>
          <w:lang w:eastAsia="pl-PL"/>
        </w:rPr>
        <w:t xml:space="preserve"> w.II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Uchwała Nr </w:t>
      </w:r>
      <w:r w:rsidRPr="00E4182F">
        <w:rPr>
          <w:rFonts w:eastAsia="Times New Roman" w:cstheme="minorHAnsi"/>
          <w:b/>
          <w:bCs/>
          <w:kern w:val="3"/>
          <w:lang w:eastAsia="pl-PL"/>
        </w:rPr>
        <w:t>X</w:t>
      </w:r>
      <w:r>
        <w:rPr>
          <w:rFonts w:eastAsia="Times New Roman" w:cstheme="minorHAnsi"/>
          <w:b/>
          <w:bCs/>
          <w:kern w:val="3"/>
          <w:lang w:eastAsia="pl-PL"/>
        </w:rPr>
        <w:t>II…</w:t>
      </w:r>
      <w:r w:rsidRPr="00E4182F">
        <w:rPr>
          <w:rFonts w:eastAsia="Times New Roman" w:cstheme="minorHAnsi"/>
          <w:b/>
          <w:bCs/>
          <w:kern w:val="3"/>
          <w:lang w:eastAsia="pl-PL"/>
        </w:rPr>
        <w:t>.2025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z dnia</w:t>
      </w:r>
      <w:r>
        <w:rPr>
          <w:rFonts w:eastAsia="Times New Roman" w:cstheme="minorHAnsi"/>
          <w:b/>
          <w:bCs/>
          <w:kern w:val="3"/>
          <w:lang w:eastAsia="pl-PL"/>
        </w:rPr>
        <w:t xml:space="preserve"> 27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>
        <w:rPr>
          <w:rFonts w:eastAsia="Times New Roman" w:cstheme="minorHAnsi"/>
          <w:b/>
          <w:bCs/>
          <w:kern w:val="3"/>
          <w:lang w:eastAsia="pl-PL"/>
        </w:rPr>
        <w:t>października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2025 r.</w:t>
      </w:r>
      <w:bookmarkStart w:id="0" w:name="_GoBack"/>
      <w:bookmarkEnd w:id="0"/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w sprawie zmian w budżecie gminy na 2025 rok.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ED3823" w:rsidP="00ED3823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E4182F">
        <w:rPr>
          <w:rFonts w:eastAsia="Times New Roman" w:cstheme="minorHAnsi"/>
          <w:kern w:val="3"/>
          <w:lang w:eastAsia="pl-PL"/>
        </w:rPr>
        <w:br/>
      </w:r>
      <w:r>
        <w:rPr>
          <w:rFonts w:eastAsia="Times New Roman" w:cstheme="minorHAnsi"/>
          <w:kern w:val="3"/>
          <w:lang w:eastAsia="pl-PL"/>
        </w:rPr>
        <w:t>(Dz. U. z 2025 r. poz. 1153</w:t>
      </w:r>
      <w:r w:rsidRPr="00E4182F">
        <w:rPr>
          <w:rFonts w:eastAsia="Times New Roman" w:cstheme="minorHAnsi"/>
          <w:kern w:val="3"/>
          <w:lang w:eastAsia="pl-PL"/>
        </w:rPr>
        <w:t xml:space="preserve">) oraz art. 212 ust. 1 ustawy z dnia 27 sierpnia 2009 r. </w:t>
      </w:r>
      <w:r w:rsidRPr="00E4182F">
        <w:rPr>
          <w:rFonts w:eastAsia="Times New Roman" w:cstheme="minorHAnsi"/>
          <w:kern w:val="3"/>
          <w:lang w:eastAsia="pl-PL"/>
        </w:rPr>
        <w:br/>
        <w:t>o finansach publicznych (Dz. U. z 2024 r. poz. 1530 z późn.zm.) Rada Gminy Jarocin uchwala,</w:t>
      </w:r>
      <w:r w:rsidRPr="00E4182F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:rsidR="00ED3823" w:rsidRPr="00E4182F" w:rsidRDefault="00ED3823" w:rsidP="00ED3823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E4182F">
        <w:rPr>
          <w:rFonts w:eastAsia="Times New Roman" w:cstheme="minorHAnsi"/>
          <w:kern w:val="3"/>
          <w:lang w:eastAsia="pl-PL"/>
        </w:rPr>
        <w:t>Zwię</w:t>
      </w:r>
      <w:r w:rsidR="00216CED">
        <w:rPr>
          <w:rFonts w:eastAsia="Times New Roman" w:cstheme="minorHAnsi"/>
          <w:kern w:val="3"/>
          <w:lang w:eastAsia="pl-PL"/>
        </w:rPr>
        <w:t xml:space="preserve">ksza się plan dochodów o kwotę: </w:t>
      </w:r>
      <w:r w:rsidR="003C06B0">
        <w:rPr>
          <w:rFonts w:eastAsia="Times New Roman" w:cstheme="minorHAnsi"/>
          <w:kern w:val="3"/>
          <w:lang w:eastAsia="pl-PL"/>
        </w:rPr>
        <w:t>476 900,71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3C06B0">
        <w:rPr>
          <w:rFonts w:eastAsia="Times New Roman" w:cstheme="minorHAnsi"/>
          <w:kern w:val="3"/>
          <w:lang w:eastAsia="pl-PL"/>
        </w:rPr>
        <w:t xml:space="preserve">142 538,11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3C06B0">
        <w:rPr>
          <w:rFonts w:eastAsia="Times New Roman" w:cstheme="minorHAnsi"/>
          <w:kern w:val="3"/>
          <w:lang w:eastAsia="pl-PL"/>
        </w:rPr>
        <w:t xml:space="preserve">334 362,60 </w:t>
      </w:r>
      <w:r w:rsidR="003D346C">
        <w:rPr>
          <w:rFonts w:eastAsia="Times New Roman" w:cstheme="minorHAnsi"/>
          <w:kern w:val="3"/>
          <w:lang w:eastAsia="pl-PL"/>
        </w:rPr>
        <w:t xml:space="preserve">zł 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1126"/>
        <w:gridCol w:w="722"/>
        <w:gridCol w:w="5799"/>
        <w:gridCol w:w="1276"/>
      </w:tblGrid>
      <w:tr w:rsidR="00ED3823" w:rsidRPr="00CA7EC9" w:rsidTr="003C06B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GOSPODARKA MIESZKANIOWA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783EE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3 916,89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Gospodarka gruntami i nieruchomościami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3 916,89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783EE8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3 828,00</w:t>
            </w:r>
          </w:p>
        </w:tc>
      </w:tr>
      <w:tr w:rsidR="00783EE8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17699E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17699E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783EE8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783EE8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783EE8" w:rsidRDefault="00783EE8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783EE8" w:rsidRDefault="00783EE8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783EE8">
              <w:rPr>
                <w:rFonts w:eastAsia="Times New Roman" w:cstheme="minorHAnsi"/>
                <w:bCs/>
                <w:kern w:val="3"/>
              </w:rPr>
              <w:t>88,89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5F71" w:rsidP="00C0093A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5F71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3 600,00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86BB5"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5F71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5F71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3 600,00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86BB5">
              <w:rPr>
                <w:rFonts w:eastAsia="Times New Roman" w:cstheme="minorHAnsi"/>
                <w:bCs/>
                <w:kern w:val="3"/>
              </w:rPr>
              <w:t>2170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5F71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Środki otrzymane z państwowych funduszy celowych na realizację zadań bieżących jednostek sektora finansów publicznych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5F71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3 600,00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B50EE7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17699E">
              <w:rPr>
                <w:rFonts w:eastAsia="Times New Roman" w:cstheme="minorHAnsi"/>
                <w:b/>
                <w:bCs/>
                <w:kern w:val="3"/>
              </w:rPr>
              <w:t>752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4D6687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17699E">
              <w:rPr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B50EE7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17699E">
              <w:rPr>
                <w:rFonts w:eastAsia="Times New Roman" w:cstheme="minorHAnsi"/>
                <w:b/>
                <w:bCs/>
                <w:kern w:val="3"/>
              </w:rPr>
              <w:t>370 685,00</w:t>
            </w:r>
          </w:p>
        </w:tc>
      </w:tr>
      <w:tr w:rsidR="00B50EE7" w:rsidRPr="00CA7EC9" w:rsidTr="003C06B0">
        <w:trPr>
          <w:trHeight w:val="30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C087C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C087C">
              <w:rPr>
                <w:rFonts w:eastAsia="Times New Roman" w:cstheme="minorHAnsi"/>
                <w:bCs/>
                <w:kern w:val="3"/>
              </w:rPr>
              <w:t>75295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4D6687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Default="00B50EE7" w:rsidP="00B50EE7">
            <w:pPr>
              <w:jc w:val="right"/>
            </w:pPr>
            <w:r>
              <w:rPr>
                <w:rFonts w:eastAsia="Times New Roman" w:cstheme="minorHAnsi"/>
                <w:bCs/>
                <w:kern w:val="3"/>
              </w:rPr>
              <w:t>370 685,00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6C6E54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Default="00B50EE7" w:rsidP="00B50EE7">
            <w:pPr>
              <w:jc w:val="right"/>
            </w:pPr>
            <w:r>
              <w:t>36 322,40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6330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C087C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Default="00B50EE7" w:rsidP="00B50EE7">
            <w:pPr>
              <w:jc w:val="right"/>
            </w:pPr>
            <w:r w:rsidRPr="00815B3C">
              <w:rPr>
                <w:rFonts w:eastAsia="Times New Roman" w:cstheme="minorHAnsi"/>
                <w:bCs/>
                <w:kern w:val="3"/>
              </w:rPr>
              <w:t>334 362,60</w:t>
            </w:r>
          </w:p>
        </w:tc>
      </w:tr>
      <w:tr w:rsidR="00E27946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758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CA7EC9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CA7EC9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Default="00E27946" w:rsidP="00B50EE7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RÓŻNE ROZLICZENIA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Default="00E27946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11 453,00</w:t>
            </w:r>
          </w:p>
        </w:tc>
      </w:tr>
      <w:tr w:rsidR="00E27946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27946">
              <w:rPr>
                <w:rFonts w:eastAsia="Times New Roman" w:cstheme="minorHAnsi"/>
                <w:bCs/>
                <w:kern w:val="3"/>
              </w:rPr>
              <w:t>75814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Różne rozliczenia finansowe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11 453,00</w:t>
            </w:r>
          </w:p>
        </w:tc>
      </w:tr>
      <w:tr w:rsidR="00E27946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27946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7946" w:rsidRPr="00E27946" w:rsidRDefault="00E27946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11 453,00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4D6687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17699E" w:rsidP="008B5E6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63</w:t>
            </w:r>
            <w:r w:rsidR="008B5E6C">
              <w:rPr>
                <w:rFonts w:eastAsia="Times New Roman" w:cstheme="minorHAnsi"/>
                <w:b/>
                <w:bCs/>
                <w:kern w:val="3"/>
              </w:rPr>
              <w:t> 941,82</w:t>
            </w:r>
          </w:p>
        </w:tc>
      </w:tr>
      <w:tr w:rsidR="008B5E6C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E24F84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8B5E6C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591,74</w:t>
            </w:r>
          </w:p>
        </w:tc>
      </w:tr>
      <w:tr w:rsidR="008B5E6C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E24F84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8B5E6C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591,74</w:t>
            </w:r>
          </w:p>
        </w:tc>
      </w:tr>
      <w:tr w:rsidR="00B50EE7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4D6687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E548D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44 560,80</w:t>
            </w:r>
          </w:p>
        </w:tc>
      </w:tr>
      <w:tr w:rsidR="00B11807" w:rsidRPr="00CA7EC9" w:rsidTr="003C06B0">
        <w:trPr>
          <w:trHeight w:val="31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6C6E54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Default="00B11807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29 560,80</w:t>
            </w:r>
          </w:p>
        </w:tc>
      </w:tr>
      <w:tr w:rsidR="00B50EE7" w:rsidRPr="00CA7EC9" w:rsidTr="003C06B0">
        <w:trPr>
          <w:trHeight w:val="32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6C6E54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15 000,00</w:t>
            </w:r>
          </w:p>
        </w:tc>
      </w:tr>
      <w:tr w:rsidR="00B50EE7" w:rsidRPr="00CA7EC9" w:rsidTr="003C06B0">
        <w:trPr>
          <w:trHeight w:val="23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4D6687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E548D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 xml:space="preserve">18 789,28 </w:t>
            </w:r>
          </w:p>
        </w:tc>
      </w:tr>
      <w:tr w:rsidR="00B11807" w:rsidRPr="00CA7EC9" w:rsidTr="003C06B0">
        <w:trPr>
          <w:trHeight w:val="32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Default="00B118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Pr="00CA7EC9" w:rsidRDefault="006C6E54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807" w:rsidRDefault="00B11807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3 789,28</w:t>
            </w:r>
          </w:p>
        </w:tc>
      </w:tr>
      <w:tr w:rsidR="00B50EE7" w:rsidRPr="00CA7EC9" w:rsidTr="003C06B0">
        <w:trPr>
          <w:trHeight w:val="27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6C6E54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002326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15 000,00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0537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0537C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21 004,</w:t>
            </w:r>
            <w:r w:rsidR="00F14409">
              <w:rPr>
                <w:rFonts w:eastAsia="Times New Roman" w:cstheme="minorHAnsi"/>
                <w:bCs/>
                <w:kern w:val="3"/>
              </w:rPr>
              <w:t>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4227B7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0537C" w:rsidRDefault="00F0537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0537C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0537C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0537C" w:rsidRDefault="00B90107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0537C" w:rsidRDefault="00F0537C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F0537C">
              <w:rPr>
                <w:rFonts w:eastAsia="Times New Roman" w:cstheme="minorHAnsi"/>
                <w:bCs/>
                <w:kern w:val="3"/>
              </w:rPr>
              <w:t>21 004,</w:t>
            </w:r>
            <w:r w:rsidR="00F14409">
              <w:rPr>
                <w:rFonts w:eastAsia="Times New Roman" w:cstheme="minorHAnsi"/>
                <w:bCs/>
                <w:kern w:val="3"/>
              </w:rPr>
              <w:t>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0537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86BB5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0537C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21 004,</w:t>
            </w:r>
            <w:r w:rsidR="00F14409">
              <w:rPr>
                <w:rFonts w:eastAsia="Times New Roman" w:cstheme="minorHAnsi"/>
                <w:bCs/>
                <w:kern w:val="3"/>
              </w:rPr>
              <w:t>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>
              <w:rPr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  <w:tr w:rsidR="00B50EE7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F86BB5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90107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</w:tbl>
    <w:p w:rsidR="00ED3823" w:rsidRDefault="00ED3823" w:rsidP="00ED3823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ED3823" w:rsidP="00ED3823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2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 xml:space="preserve">mniejsza się plan dochodów o kwotę:  </w:t>
      </w:r>
      <w:r w:rsidR="0057647F">
        <w:rPr>
          <w:rFonts w:eastAsia="Times New Roman" w:cstheme="minorHAnsi"/>
          <w:kern w:val="3"/>
          <w:lang w:eastAsia="pl-PL"/>
        </w:rPr>
        <w:t>413 973,38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3C06B0">
        <w:rPr>
          <w:rFonts w:eastAsia="Times New Roman" w:cstheme="minorHAnsi"/>
          <w:kern w:val="3"/>
          <w:lang w:eastAsia="pl-PL"/>
        </w:rPr>
        <w:t>29 973,38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57647F">
        <w:rPr>
          <w:rFonts w:eastAsia="Times New Roman" w:cstheme="minorHAnsi"/>
          <w:kern w:val="3"/>
          <w:lang w:eastAsia="pl-PL"/>
        </w:rPr>
        <w:t>384 00</w:t>
      </w:r>
      <w:r w:rsidR="003C06B0">
        <w:rPr>
          <w:rFonts w:eastAsia="Times New Roman" w:cstheme="minorHAnsi"/>
          <w:kern w:val="3"/>
          <w:lang w:eastAsia="pl-PL"/>
        </w:rPr>
        <w:t xml:space="preserve">0,00 </w:t>
      </w:r>
      <w:r>
        <w:rPr>
          <w:rFonts w:eastAsia="Times New Roman" w:cstheme="minorHAnsi"/>
          <w:kern w:val="3"/>
          <w:lang w:eastAsia="pl-PL"/>
        </w:rPr>
        <w:t xml:space="preserve">zł 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60"/>
        <w:gridCol w:w="5799"/>
        <w:gridCol w:w="1276"/>
      </w:tblGrid>
      <w:tr w:rsidR="00ED3823" w:rsidRPr="00E4182F" w:rsidTr="003C06B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DF48A9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DF48A9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C0093A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384 000,00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60014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Drogi publiczne powiatowe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384 000,00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6629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otrzymana z powiatu na inwestycje i zakupy inwestycyjne realizowane na podstawie porozumień (umów) między jednostkami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384 000,00</w:t>
            </w:r>
          </w:p>
        </w:tc>
      </w:tr>
      <w:tr w:rsidR="00ED3823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Default="00CD06C0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4D6687" w:rsidP="00C0093A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0E548D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29 973,38</w:t>
            </w:r>
          </w:p>
        </w:tc>
      </w:tr>
      <w:tr w:rsidR="000E548D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4D6687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24 550,00</w:t>
            </w:r>
          </w:p>
        </w:tc>
      </w:tr>
      <w:tr w:rsidR="000E548D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2900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FC087C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24 550,00</w:t>
            </w:r>
          </w:p>
        </w:tc>
      </w:tr>
      <w:tr w:rsidR="000E548D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4D6687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2 756,00</w:t>
            </w:r>
          </w:p>
        </w:tc>
      </w:tr>
      <w:tr w:rsidR="000E548D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0E548D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2900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Pr="00DF48A9" w:rsidRDefault="00FC087C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48D" w:rsidRDefault="000E548D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2 756,00</w:t>
            </w:r>
          </w:p>
        </w:tc>
      </w:tr>
      <w:tr w:rsidR="00ED3823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Default="00ED3823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CD06C0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80153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4D6687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CD06C0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2 667,38</w:t>
            </w:r>
          </w:p>
        </w:tc>
      </w:tr>
      <w:tr w:rsidR="00ED3823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Default="00ED3823" w:rsidP="00C0093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CD06C0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DF48A9" w:rsidRDefault="00FC087C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6C0" w:rsidRPr="00DF48A9" w:rsidRDefault="00CD06C0" w:rsidP="00CD06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2 667,38</w:t>
            </w:r>
          </w:p>
        </w:tc>
      </w:tr>
    </w:tbl>
    <w:p w:rsidR="00ED3823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3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 xml:space="preserve">Zwiększa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 xml:space="preserve">:  </w:t>
      </w:r>
      <w:r w:rsidR="007E225C">
        <w:rPr>
          <w:rFonts w:eastAsia="Times New Roman" w:cstheme="minorHAnsi"/>
          <w:kern w:val="3"/>
          <w:lang w:eastAsia="pl-PL"/>
        </w:rPr>
        <w:t>887</w:t>
      </w:r>
      <w:r w:rsidR="00DA08BC">
        <w:rPr>
          <w:rFonts w:eastAsia="Times New Roman" w:cstheme="minorHAnsi"/>
          <w:kern w:val="3"/>
          <w:lang w:eastAsia="pl-PL"/>
        </w:rPr>
        <w:t> 840,08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="007E225C">
        <w:rPr>
          <w:rFonts w:eastAsia="Times New Roman" w:cstheme="minorHAnsi"/>
          <w:kern w:val="3"/>
          <w:lang w:eastAsia="pl-PL"/>
        </w:rPr>
        <w:t>453</w:t>
      </w:r>
      <w:r w:rsidR="00DA08BC">
        <w:rPr>
          <w:rFonts w:eastAsia="Times New Roman" w:cstheme="minorHAnsi"/>
          <w:kern w:val="3"/>
          <w:lang w:eastAsia="pl-PL"/>
        </w:rPr>
        <w:t> 840,08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0F4C8C">
        <w:rPr>
          <w:rFonts w:eastAsia="Times New Roman" w:cstheme="minorHAnsi"/>
          <w:kern w:val="3"/>
          <w:lang w:eastAsia="pl-PL"/>
        </w:rPr>
        <w:t>434 000,00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ED3823" w:rsidRPr="00EA31B8" w:rsidTr="003C06B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lastRenderedPageBreak/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92566D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4D6687" w:rsidP="0092566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92566D" w:rsidP="0092566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40 000,00</w:t>
            </w:r>
          </w:p>
        </w:tc>
      </w:tr>
      <w:tr w:rsidR="0092566D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`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4D6687" w:rsidP="0092566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92566D" w:rsidP="0092566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40 000,00</w:t>
            </w:r>
          </w:p>
        </w:tc>
      </w:tr>
      <w:tr w:rsidR="0092566D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FC087C" w:rsidP="0092566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Zakup usług remontowych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92566D" w:rsidP="0092566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 xml:space="preserve">40 000,00         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0F4C8C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30 471</w:t>
            </w:r>
            <w:r w:rsidR="00F85F71">
              <w:rPr>
                <w:rFonts w:eastAsia="Times New Roman" w:cstheme="minorHAnsi"/>
                <w:b/>
                <w:bCs/>
                <w:kern w:val="3"/>
              </w:rPr>
              <w:t>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86BB5"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3 600,00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4700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Szkolenia pracowników niebędących członkami korpusu służby cywilnej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86BB5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3 600,00</w:t>
            </w:r>
          </w:p>
        </w:tc>
      </w:tr>
      <w:tr w:rsidR="00345363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E4423B" w:rsidP="00F85F71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345363" w:rsidRDefault="00345363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26 871,00</w:t>
            </w:r>
          </w:p>
        </w:tc>
      </w:tr>
      <w:tr w:rsidR="00345363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E4423B" w:rsidP="00F85F71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345363" w:rsidRDefault="00345363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25 421,00</w:t>
            </w:r>
          </w:p>
        </w:tc>
      </w:tr>
      <w:tr w:rsidR="00345363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E4423B" w:rsidP="00F85F71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345363" w:rsidRDefault="00345363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1 174,09</w:t>
            </w:r>
          </w:p>
        </w:tc>
      </w:tr>
      <w:tr w:rsidR="00345363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CA7EC9" w:rsidRDefault="00345363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Default="00E4423B" w:rsidP="00F85F71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5363" w:rsidRPr="00345363" w:rsidRDefault="00345363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275,91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D4162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rPr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345363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480 000,00</w:t>
            </w:r>
          </w:p>
        </w:tc>
      </w:tr>
      <w:tr w:rsidR="00F85F71" w:rsidRPr="00EA31B8" w:rsidTr="003C06B0">
        <w:trPr>
          <w:trHeight w:val="2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283163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283163">
              <w:rPr>
                <w:rFonts w:eastAsia="Times New Roman" w:cstheme="minorHAnsi"/>
                <w:bCs/>
                <w:kern w:val="3"/>
              </w:rPr>
              <w:t>75295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283163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345363" w:rsidP="00F85F71">
            <w:pPr>
              <w:jc w:val="right"/>
            </w:pPr>
            <w:r>
              <w:rPr>
                <w:rFonts w:eastAsia="Times New Roman" w:cstheme="minorHAnsi"/>
                <w:bCs/>
                <w:kern w:val="3"/>
              </w:rPr>
              <w:t>480 000,00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both"/>
            </w:pPr>
            <w:r>
              <w:t>Zakup materiałów i wyposażenia</w:t>
            </w:r>
          </w:p>
          <w:p w:rsidR="00E4423B" w:rsidRPr="00CA7EC9" w:rsidRDefault="00E4423B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(Zakup agregatów prądotwórczych, kontenerowej stacji uzdatniania wody oraz indywidualnego wyposażenia ochrony specjalnej dla Gminy Jarocin)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345363" w:rsidP="00F85F71">
            <w:pPr>
              <w:jc w:val="right"/>
            </w:pPr>
            <w:r>
              <w:t>50 000</w:t>
            </w:r>
            <w:r w:rsidR="00F85F71">
              <w:t>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Wydatki na zakupy inwestycyjne jednostek budżetowych</w:t>
            </w:r>
            <w:r>
              <w:rPr>
                <w:rFonts w:cstheme="minorHAnsi"/>
              </w:rPr>
              <w:t xml:space="preserve"> </w:t>
            </w:r>
          </w:p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(Zakup agregatów prądotwórczych, kontenerowej stacji uzdatniania wody oraz indywidualnego wyposażenia ochrony specjalnej dla Gminy Jarocin)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345363" w:rsidP="00F85F71">
            <w:pPr>
              <w:jc w:val="right"/>
            </w:pPr>
            <w:r>
              <w:rPr>
                <w:rFonts w:eastAsia="Times New Roman" w:cstheme="minorHAnsi"/>
                <w:bCs/>
                <w:kern w:val="3"/>
              </w:rPr>
              <w:t>430 000,00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7E225C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301</w:t>
            </w:r>
            <w:r w:rsidR="00F85F71">
              <w:rPr>
                <w:rFonts w:eastAsia="Times New Roman" w:cstheme="minorHAnsi"/>
                <w:bCs/>
                <w:kern w:val="3"/>
              </w:rPr>
              <w:t> 065,08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7E225C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256</w:t>
            </w:r>
            <w:r w:rsidR="00F85F71">
              <w:rPr>
                <w:rFonts w:eastAsia="Times New Roman" w:cstheme="minorHAnsi"/>
                <w:bCs/>
                <w:kern w:val="3"/>
              </w:rPr>
              <w:t> 851,00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2590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7E225C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256</w:t>
            </w:r>
            <w:r w:rsidR="00F85F71">
              <w:rPr>
                <w:rFonts w:eastAsia="Times New Roman" w:cstheme="minorHAnsi"/>
                <w:bCs/>
                <w:kern w:val="3"/>
              </w:rPr>
              <w:t> 851,00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23 760,80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4240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środków dydaktycznych i książek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18 750,00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5 010,80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19 783,28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4240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środków dydaktycznych i książek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1752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91752">
              <w:rPr>
                <w:rFonts w:eastAsia="Times New Roman" w:cstheme="minorHAnsi"/>
                <w:bCs/>
                <w:kern w:val="3"/>
              </w:rPr>
              <w:t>18 750,00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0E548D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0E548D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0E548D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0E548D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1 033,28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D30F7">
              <w:rPr>
                <w:rFonts w:eastAsia="Times New Roman" w:cstheme="minorHAnsi"/>
                <w:bCs/>
                <w:kern w:val="3"/>
              </w:rPr>
              <w:t>80195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FD30F7">
              <w:rPr>
                <w:rFonts w:eastAsia="Times New Roman" w:cstheme="minorHAnsi"/>
                <w:bCs/>
                <w:kern w:val="3"/>
              </w:rPr>
              <w:t>670,00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D30F7">
              <w:rPr>
                <w:rFonts w:eastAsia="Times New Roman" w:cstheme="minorHAnsi"/>
                <w:bCs/>
                <w:kern w:val="3"/>
              </w:rPr>
              <w:t>4707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Szkolenia pracowników niebędących członkami korpusu służby cywilnej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634,36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FD30F7">
              <w:rPr>
                <w:rFonts w:eastAsia="Times New Roman" w:cstheme="minorHAnsi"/>
                <w:bCs/>
                <w:kern w:val="3"/>
              </w:rPr>
              <w:t>4709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Szkolenia pracowników niebędących członkami korpusu służby cywilnej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D30F7" w:rsidRDefault="00DA08BC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</w:t>
            </w:r>
            <w:r w:rsidR="00F85F71">
              <w:rPr>
                <w:rFonts w:eastAsia="Times New Roman" w:cstheme="minorHAnsi"/>
                <w:bCs/>
                <w:kern w:val="3"/>
              </w:rPr>
              <w:t>5,64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25 004,00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6960">
              <w:rPr>
                <w:rFonts w:eastAsia="Times New Roman" w:cstheme="minorHAnsi"/>
                <w:bCs/>
                <w:kern w:val="3"/>
              </w:rPr>
              <w:t>90015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Oświetlenie ulic, placów i dróg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96960">
              <w:rPr>
                <w:rFonts w:eastAsia="Times New Roman" w:cstheme="minorHAnsi"/>
                <w:bCs/>
                <w:kern w:val="3"/>
              </w:rPr>
              <w:t>4 000,00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96960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Wydatki inwestycyjne jednostek budżetowych</w:t>
            </w:r>
          </w:p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A96960">
              <w:rPr>
                <w:rFonts w:cstheme="minorHAnsi"/>
              </w:rPr>
              <w:t>(Budowa oświetlenia drogowego w msc. Golce)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A96960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96960">
              <w:rPr>
                <w:rFonts w:eastAsia="Times New Roman" w:cstheme="minorHAnsi"/>
                <w:bCs/>
                <w:kern w:val="3"/>
              </w:rPr>
              <w:t>4 000,00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9010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90107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9010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8103AD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103AD">
              <w:rPr>
                <w:rFonts w:eastAsia="Times New Roman" w:cstheme="minorHAnsi"/>
                <w:bCs/>
                <w:kern w:val="3"/>
              </w:rPr>
              <w:t>21 004,00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9010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90107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90107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F0537C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8103AD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103AD">
              <w:rPr>
                <w:rFonts w:eastAsia="Times New Roman" w:cstheme="minorHAnsi"/>
                <w:bCs/>
                <w:kern w:val="3"/>
              </w:rPr>
              <w:t>21 004,00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lastRenderedPageBreak/>
              <w:t>921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>
              <w:rPr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9010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CA7EC9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50EE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KULTURA FIZYCZNA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9 000,00</w:t>
            </w:r>
          </w:p>
        </w:tc>
      </w:tr>
      <w:tr w:rsidR="00F85F71" w:rsidRPr="00EA31B8" w:rsidTr="003C06B0">
        <w:trPr>
          <w:trHeight w:val="369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92695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B50EE7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Zakup usług pozostałych</w:t>
            </w:r>
          </w:p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 tym f. sołecki 7.338,48 zł)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EA31B8" w:rsidRDefault="00F85F71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9 000,00</w:t>
            </w:r>
          </w:p>
        </w:tc>
      </w:tr>
    </w:tbl>
    <w:p w:rsidR="003C06B0" w:rsidRDefault="003C06B0" w:rsidP="00283163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ED3823" w:rsidP="00283163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§4 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E4182F">
        <w:rPr>
          <w:rFonts w:eastAsia="Times New Roman" w:cstheme="minorHAnsi"/>
          <w:kern w:val="3"/>
          <w:lang w:eastAsia="pl-PL"/>
        </w:rPr>
        <w:t xml:space="preserve"> się plan </w:t>
      </w:r>
      <w:r>
        <w:rPr>
          <w:rFonts w:eastAsia="Times New Roman" w:cstheme="minorHAnsi"/>
          <w:kern w:val="3"/>
          <w:lang w:eastAsia="pl-PL"/>
        </w:rPr>
        <w:t>wydatków</w:t>
      </w:r>
      <w:r w:rsidRPr="00E4182F">
        <w:rPr>
          <w:rFonts w:eastAsia="Times New Roman" w:cstheme="minorHAnsi"/>
          <w:kern w:val="3"/>
          <w:lang w:eastAsia="pl-PL"/>
        </w:rPr>
        <w:t xml:space="preserve"> o kwotę: </w:t>
      </w:r>
      <w:r w:rsidR="0059192F">
        <w:rPr>
          <w:rFonts w:eastAsia="Times New Roman" w:cstheme="minorHAnsi"/>
          <w:kern w:val="3"/>
          <w:lang w:eastAsia="pl-PL"/>
        </w:rPr>
        <w:t>479.382,38</w:t>
      </w:r>
      <w:r w:rsidR="00466807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wydatki</w:t>
      </w:r>
      <w:r w:rsidRPr="00E4182F">
        <w:rPr>
          <w:rFonts w:eastAsia="Times New Roman" w:cstheme="minorHAnsi"/>
          <w:kern w:val="3"/>
          <w:lang w:eastAsia="pl-PL"/>
        </w:rPr>
        <w:t xml:space="preserve"> bieżące –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="0059192F">
        <w:rPr>
          <w:rFonts w:eastAsia="Times New Roman" w:cstheme="minorHAnsi"/>
          <w:kern w:val="3"/>
          <w:lang w:eastAsia="pl-PL"/>
        </w:rPr>
        <w:t>44 043,90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9C44D5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wydatki</w:t>
      </w:r>
      <w:r w:rsidRPr="00E4182F">
        <w:rPr>
          <w:rFonts w:eastAsia="Times New Roman" w:cstheme="minorHAnsi"/>
          <w:kern w:val="3"/>
          <w:lang w:eastAsia="pl-PL"/>
        </w:rPr>
        <w:t xml:space="preserve"> majątkowe –</w:t>
      </w:r>
      <w:r w:rsidR="00466807">
        <w:rPr>
          <w:rFonts w:eastAsia="Times New Roman" w:cstheme="minorHAnsi"/>
          <w:kern w:val="3"/>
          <w:lang w:eastAsia="pl-PL"/>
        </w:rPr>
        <w:t xml:space="preserve"> </w:t>
      </w:r>
      <w:r w:rsidR="00482FF1">
        <w:rPr>
          <w:rFonts w:eastAsia="Times New Roman" w:cstheme="minorHAnsi"/>
          <w:kern w:val="3"/>
          <w:lang w:eastAsia="pl-PL"/>
        </w:rPr>
        <w:t>435</w:t>
      </w:r>
      <w:r w:rsidR="003C06B0">
        <w:rPr>
          <w:rFonts w:eastAsia="Times New Roman" w:cstheme="minorHAnsi"/>
          <w:kern w:val="3"/>
          <w:lang w:eastAsia="pl-PL"/>
        </w:rPr>
        <w:t xml:space="preserve"> 338,48 </w:t>
      </w:r>
      <w:r>
        <w:rPr>
          <w:rFonts w:eastAsia="Times New Roman" w:cstheme="minorHAnsi"/>
          <w:kern w:val="3"/>
          <w:lang w:eastAsia="pl-PL"/>
        </w:rPr>
        <w:t xml:space="preserve">zł </w:t>
      </w:r>
    </w:p>
    <w:p w:rsidR="00ED382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60"/>
        <w:gridCol w:w="5799"/>
        <w:gridCol w:w="1276"/>
      </w:tblGrid>
      <w:tr w:rsidR="00ED3823" w:rsidRPr="00E4182F" w:rsidTr="003C06B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4182F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4D6687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687" w:rsidRPr="00B50EE7" w:rsidRDefault="004D6687" w:rsidP="004D6687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687" w:rsidRPr="00B50EE7" w:rsidRDefault="004D6687" w:rsidP="004D668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687" w:rsidRPr="00B50EE7" w:rsidRDefault="004D6687" w:rsidP="004D668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687" w:rsidRPr="00EA31B8" w:rsidRDefault="004D6687" w:rsidP="004D668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D6687" w:rsidRPr="00B50EE7" w:rsidRDefault="00BA165A" w:rsidP="004D668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385</w:t>
            </w:r>
            <w:r w:rsidR="004D6687">
              <w:rPr>
                <w:rFonts w:eastAsia="Times New Roman" w:cstheme="minorHAnsi"/>
                <w:bCs/>
                <w:kern w:val="3"/>
              </w:rPr>
              <w:t> 661,52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60014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43AB7" w:rsidP="00BA165A">
            <w:pPr>
              <w:suppressAutoHyphens/>
              <w:autoSpaceDN w:val="0"/>
              <w:spacing w:after="0" w:line="276" w:lineRule="auto"/>
              <w:jc w:val="both"/>
            </w:pPr>
            <w:r>
              <w:t>Drogi publiczne powiatowe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384 000,00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6059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43AB7" w:rsidP="00BA165A">
            <w:pPr>
              <w:suppressAutoHyphens/>
              <w:autoSpaceDN w:val="0"/>
              <w:spacing w:after="0" w:line="276" w:lineRule="auto"/>
              <w:jc w:val="both"/>
            </w:pPr>
            <w:r>
              <w:t>Wydatki inwestycyjne jednostek budżetowych</w:t>
            </w:r>
          </w:p>
          <w:p w:rsidR="00B43AB7" w:rsidRDefault="00B43AB7" w:rsidP="00BA165A">
            <w:pPr>
              <w:suppressAutoHyphens/>
              <w:autoSpaceDN w:val="0"/>
              <w:spacing w:after="0" w:line="276" w:lineRule="auto"/>
              <w:jc w:val="both"/>
            </w:pPr>
            <w:r>
              <w:t>(</w:t>
            </w:r>
            <w:r w:rsidRPr="00B43AB7">
              <w:t>Budowa dróg dla pieszych i dróg dla rowerów w ciągu drogi powiatowej nr 1041R i drogi gminnej 102203R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A165A">
              <w:rPr>
                <w:rFonts w:eastAsia="Times New Roman" w:cstheme="minorHAnsi"/>
                <w:bCs/>
                <w:kern w:val="3"/>
              </w:rPr>
              <w:t>384 000,00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60016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EA31B8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1 661,52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Zakup usług remontowych</w:t>
            </w:r>
            <w:r>
              <w:rPr>
                <w:rFonts w:cstheme="minorHAnsi"/>
                <w:bCs/>
              </w:rPr>
              <w:t xml:space="preserve"> </w:t>
            </w:r>
          </w:p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</w:t>
            </w:r>
            <w:r w:rsidRPr="00A96960">
              <w:rPr>
                <w:rFonts w:cstheme="minorHAnsi"/>
                <w:bCs/>
              </w:rPr>
              <w:t>Remont drogi gminnej nr dz.80/4, 65/2, 333 w Majdanie Golczańskim</w:t>
            </w:r>
            <w:r>
              <w:rPr>
                <w:rFonts w:cstheme="minorHAnsi"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1 661,52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1 450,00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75095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1 450,00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4307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1 174,09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4309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345363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345363">
              <w:rPr>
                <w:rFonts w:eastAsia="Times New Roman" w:cstheme="minorHAnsi"/>
                <w:bCs/>
                <w:kern w:val="3"/>
              </w:rPr>
              <w:t>275,91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BB0CA1"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BB0CA1"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70 9</w:t>
            </w:r>
            <w:r w:rsidRPr="00BB0CA1">
              <w:rPr>
                <w:rFonts w:eastAsia="Times New Roman" w:cstheme="minorHAnsi"/>
                <w:b/>
                <w:bCs/>
                <w:kern w:val="3"/>
              </w:rPr>
              <w:t>32,38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30 000,00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Wydatki inwestycyjne jednostek budżetowych</w:t>
            </w:r>
          </w:p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</w:t>
            </w:r>
            <w:r w:rsidRPr="00A96960">
              <w:rPr>
                <w:rFonts w:cstheme="minorHAnsi"/>
                <w:bCs/>
              </w:rPr>
              <w:t>Utwardzenie placu przy szkole podstawowej w Golcach</w:t>
            </w:r>
            <w:r>
              <w:rPr>
                <w:rFonts w:cstheme="minorHAnsi"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30 000,00</w:t>
            </w:r>
          </w:p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50EE7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50EE7">
              <w:rPr>
                <w:rFonts w:eastAsia="Times New Roman" w:cstheme="minorHAnsi"/>
                <w:bCs/>
                <w:kern w:val="3"/>
              </w:rPr>
              <w:t>37 595,00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50EE7">
              <w:rPr>
                <w:rFonts w:eastAsia="Times New Roman" w:cstheme="minorHAnsi"/>
                <w:bCs/>
                <w:kern w:val="3"/>
              </w:rPr>
              <w:t>2590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50EE7">
              <w:rPr>
                <w:rFonts w:eastAsia="Times New Roman" w:cstheme="minorHAnsi"/>
                <w:bCs/>
                <w:kern w:val="3"/>
              </w:rPr>
              <w:t>37 595,00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80153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2 667,38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2810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Dotacja celowa z budżetu na finansowanie lub dofinansowanie zadań zleconych do realizacji fundacjom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1 426,63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26,42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Zakup środków dydaktycznych i książek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1 214,33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F577D">
              <w:rPr>
                <w:rFonts w:eastAsia="Times New Roman" w:cstheme="minorHAnsi"/>
                <w:bCs/>
                <w:kern w:val="3"/>
              </w:rPr>
              <w:t>80195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FD30F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FD30F7">
              <w:rPr>
                <w:rFonts w:eastAsia="Times New Roman" w:cstheme="minorHAnsi"/>
                <w:bCs/>
                <w:kern w:val="3"/>
              </w:rPr>
              <w:t>670,00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F577D">
              <w:rPr>
                <w:rFonts w:eastAsia="Times New Roman" w:cstheme="minorHAnsi"/>
                <w:bCs/>
                <w:kern w:val="3"/>
              </w:rPr>
              <w:t>4177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FD30F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634,36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F577D">
              <w:rPr>
                <w:rFonts w:eastAsia="Times New Roman" w:cstheme="minorHAnsi"/>
                <w:bCs/>
                <w:kern w:val="3"/>
              </w:rPr>
              <w:t>4179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F577D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FD30F7" w:rsidRDefault="00736735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</w:t>
            </w:r>
            <w:r w:rsidR="00BA165A">
              <w:rPr>
                <w:rFonts w:eastAsia="Times New Roman" w:cstheme="minorHAnsi"/>
                <w:bCs/>
                <w:kern w:val="3"/>
              </w:rPr>
              <w:t>5,64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BB0CA1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BB0CA1"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B0CA1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BB0CA1">
              <w:rPr>
                <w:rFonts w:eastAsia="Times New Roman" w:cstheme="minorHAnsi"/>
                <w:b/>
                <w:bCs/>
                <w:kern w:val="3"/>
              </w:rPr>
              <w:t>7 338,48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90015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A96960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Oświetlenie ulic, placów i dróg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 xml:space="preserve">7 338,48 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both"/>
            </w:pPr>
            <w:r>
              <w:t>Wydatki inwestycyjne jednostek budżetowych</w:t>
            </w:r>
          </w:p>
          <w:p w:rsidR="003015D1" w:rsidRDefault="003015D1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3015D1">
              <w:rPr>
                <w:rFonts w:cstheme="minorHAnsi"/>
              </w:rPr>
              <w:t>Budowa oświetlenia w sołectwie Majdan Golczański</w:t>
            </w:r>
            <w:r>
              <w:rPr>
                <w:rFonts w:cstheme="minorHAnsi"/>
              </w:rPr>
              <w:t>)</w:t>
            </w:r>
          </w:p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(f. sołecki Majdan Golczański)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7 338,48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926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b/>
                <w:bCs/>
              </w:rPr>
              <w:t>KULTURA FIZYCZNA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92695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14 000,00</w:t>
            </w:r>
          </w:p>
        </w:tc>
      </w:tr>
      <w:tr w:rsidR="00BA165A" w:rsidRPr="00E4182F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Wydatki inwestycyjne jednostek budżetowych</w:t>
            </w:r>
          </w:p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96960">
              <w:rPr>
                <w:rFonts w:cstheme="minorHAnsi"/>
              </w:rPr>
              <w:t>Utwardzenie placu przy strefie aktywności lokalnej w Golcach</w:t>
            </w:r>
            <w:r>
              <w:rPr>
                <w:rFonts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165A" w:rsidRPr="00B50EE7" w:rsidRDefault="00BA165A" w:rsidP="00BA165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14 000,00</w:t>
            </w:r>
          </w:p>
        </w:tc>
      </w:tr>
    </w:tbl>
    <w:p w:rsidR="00ED382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:rsidR="00ED3823" w:rsidRPr="00466807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color w:val="FF0000"/>
          <w:kern w:val="3"/>
          <w:lang w:eastAsia="pl-PL"/>
        </w:rPr>
      </w:pPr>
      <w:r w:rsidRPr="003C06B0">
        <w:rPr>
          <w:rFonts w:eastAsia="Calibri" w:cstheme="minorHAnsi"/>
          <w:b/>
          <w:bCs/>
          <w:kern w:val="3"/>
          <w:lang w:eastAsia="pl-PL"/>
        </w:rPr>
        <w:t>§ 5.</w:t>
      </w:r>
      <w:r w:rsidRPr="003C06B0">
        <w:rPr>
          <w:rFonts w:eastAsia="Calibri" w:cstheme="minorHAnsi"/>
          <w:bCs/>
          <w:kern w:val="3"/>
          <w:lang w:eastAsia="pl-PL"/>
        </w:rPr>
        <w:t xml:space="preserve"> W wyniku dokonanych zmian zwiększa się deficyt budżetu o kwotę </w:t>
      </w:r>
      <w:r w:rsidR="007E225C">
        <w:rPr>
          <w:rFonts w:eastAsia="Calibri" w:cstheme="minorHAnsi"/>
          <w:bCs/>
          <w:kern w:val="3"/>
          <w:lang w:eastAsia="pl-PL"/>
        </w:rPr>
        <w:t>345</w:t>
      </w:r>
      <w:r w:rsidR="00EA21E3">
        <w:rPr>
          <w:rFonts w:eastAsia="Calibri" w:cstheme="minorHAnsi"/>
          <w:bCs/>
          <w:kern w:val="3"/>
          <w:lang w:eastAsia="pl-PL"/>
        </w:rPr>
        <w:t> 530,37</w:t>
      </w:r>
      <w:r w:rsidRPr="003C06B0">
        <w:rPr>
          <w:rFonts w:eastAsia="Calibri" w:cstheme="minorHAnsi"/>
          <w:bCs/>
          <w:kern w:val="3"/>
          <w:lang w:eastAsia="pl-PL"/>
        </w:rPr>
        <w:t xml:space="preserve"> zł do kwoty 3.</w:t>
      </w:r>
      <w:r w:rsidR="007E225C">
        <w:rPr>
          <w:rFonts w:eastAsia="Calibri" w:cstheme="minorHAnsi"/>
          <w:bCs/>
          <w:kern w:val="3"/>
          <w:lang w:eastAsia="pl-PL"/>
        </w:rPr>
        <w:t>777</w:t>
      </w:r>
      <w:r w:rsidR="00EA21E3">
        <w:rPr>
          <w:rFonts w:eastAsia="Calibri" w:cstheme="minorHAnsi"/>
          <w:bCs/>
          <w:kern w:val="3"/>
          <w:lang w:eastAsia="pl-PL"/>
        </w:rPr>
        <w:t>.401,82</w:t>
      </w:r>
      <w:r w:rsidRPr="003C06B0">
        <w:rPr>
          <w:rFonts w:eastAsia="Calibri" w:cstheme="minorHAnsi"/>
          <w:bCs/>
          <w:kern w:val="3"/>
          <w:lang w:eastAsia="pl-PL"/>
        </w:rPr>
        <w:t xml:space="preserve"> zł.  Źródłem pokrycia deficytu będą przychody jednostek samorządu terytorialnego</w:t>
      </w:r>
      <w:r w:rsidRPr="003C06B0">
        <w:rPr>
          <w:rFonts w:eastAsia="Calibri" w:cstheme="minorHAnsi"/>
          <w:bCs/>
          <w:kern w:val="3"/>
          <w:lang w:eastAsia="pl-PL"/>
        </w:rPr>
        <w:br/>
        <w:t xml:space="preserve"> z 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3C06B0">
        <w:rPr>
          <w:rFonts w:cstheme="minorHAnsi"/>
          <w:bCs/>
        </w:rPr>
        <w:t xml:space="preserve">, </w:t>
      </w:r>
      <w:r w:rsidRPr="003C06B0">
        <w:rPr>
          <w:rFonts w:cstheme="minorHAnsi"/>
        </w:rPr>
        <w:t xml:space="preserve">przychody z tytułu nadwyżki z lat ubiegłych w kwocie </w:t>
      </w:r>
      <w:r w:rsidR="007E225C">
        <w:rPr>
          <w:rFonts w:cstheme="minorHAnsi"/>
        </w:rPr>
        <w:t>3.051</w:t>
      </w:r>
      <w:r w:rsidR="00EA21E3">
        <w:rPr>
          <w:rFonts w:cstheme="minorHAnsi"/>
        </w:rPr>
        <w:t>.361,74</w:t>
      </w:r>
      <w:r w:rsidRPr="003C06B0">
        <w:rPr>
          <w:rFonts w:cstheme="minorHAnsi"/>
        </w:rPr>
        <w:t xml:space="preserve"> zł oraz przychodów jednostek samorządu terytorialnego </w:t>
      </w:r>
      <w:r w:rsidRPr="003C06B0">
        <w:rPr>
          <w:rFonts w:cstheme="minorHAnsi"/>
        </w:rPr>
        <w:br/>
        <w:t>z wynikających z rozliczenia środków określonych w art. 5 ust. 1 pkt 2 ustawy i dotacji na realizację programu, projektu lub zadania finansowanego z udziałem tych środków w kwocie 707 070,40 zł.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>2. Ustala się łączną kwotę planowanych przychodów w kwocie 3.</w:t>
      </w:r>
      <w:r w:rsidR="007E225C">
        <w:rPr>
          <w:rFonts w:eastAsia="Calibri" w:cstheme="minorHAnsi"/>
          <w:kern w:val="3"/>
          <w:lang w:eastAsia="pl-PL"/>
        </w:rPr>
        <w:t>890</w:t>
      </w:r>
      <w:r w:rsidR="00EA21E3" w:rsidRPr="00EA21E3">
        <w:rPr>
          <w:rFonts w:eastAsia="Calibri" w:cstheme="minorHAnsi"/>
          <w:kern w:val="3"/>
          <w:lang w:eastAsia="pl-PL"/>
        </w:rPr>
        <w:t>.417,82</w:t>
      </w:r>
      <w:r w:rsidRPr="00EA21E3">
        <w:rPr>
          <w:rFonts w:eastAsia="Calibri" w:cstheme="minorHAnsi"/>
          <w:kern w:val="3"/>
          <w:lang w:eastAsia="pl-PL"/>
        </w:rPr>
        <w:t xml:space="preserve"> zł: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EA21E3">
        <w:rPr>
          <w:rFonts w:eastAsia="PMingLiU" w:cstheme="minorHAnsi"/>
          <w:bCs/>
          <w:lang w:eastAsia="pl-PL"/>
        </w:rPr>
        <w:t xml:space="preserve">- w </w:t>
      </w:r>
      <w:r w:rsidRPr="00EA21E3">
        <w:rPr>
          <w:rFonts w:eastAsia="Calibri" w:cstheme="minorHAnsi"/>
          <w:bCs/>
          <w:kern w:val="3"/>
          <w:lang w:eastAsia="pl-PL"/>
        </w:rPr>
        <w:t>§ 905 –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ustawach: 18.969,68 zł;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>- §906 - Przychody jednostek samorządu terytorialnego z wynikających z rozliczenia środków określonych w art. 5 ust. 1 pkt 2 ustawy i dotacji na realizację programu, projektu lub zadania finansowanego z udziałem tych środków – 707.070,40 zł;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 xml:space="preserve">- §957 – nadwyżki z lat ubiegłych </w:t>
      </w:r>
      <w:r w:rsidR="007E225C">
        <w:rPr>
          <w:rFonts w:eastAsia="Calibri" w:cstheme="minorHAnsi"/>
          <w:kern w:val="3"/>
          <w:lang w:eastAsia="pl-PL"/>
        </w:rPr>
        <w:t>3.164</w:t>
      </w:r>
      <w:r w:rsidR="00EA21E3" w:rsidRPr="00EA21E3">
        <w:rPr>
          <w:rFonts w:eastAsia="Calibri" w:cstheme="minorHAnsi"/>
          <w:kern w:val="3"/>
          <w:lang w:eastAsia="pl-PL"/>
        </w:rPr>
        <w:t>.377,74</w:t>
      </w:r>
      <w:r w:rsidRPr="00EA21E3">
        <w:rPr>
          <w:rFonts w:eastAsia="Calibri" w:cstheme="minorHAnsi"/>
          <w:kern w:val="3"/>
          <w:lang w:eastAsia="pl-PL"/>
        </w:rPr>
        <w:t xml:space="preserve"> zł.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>3. Ustala się łączną kwotę planowanych rozchodów w kwocie 113.016,00 zł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>- w § 992 – na spłatę otrzymanych kredytów i pożyczek na rynku krajowym – 113.016,00 zł.</w:t>
      </w:r>
    </w:p>
    <w:p w:rsidR="00ED3823" w:rsidRPr="00EA21E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EA21E3">
        <w:rPr>
          <w:rFonts w:eastAsia="Calibri" w:cstheme="minorHAnsi"/>
          <w:kern w:val="3"/>
          <w:lang w:eastAsia="pl-PL"/>
        </w:rPr>
        <w:t>4. Ustala się limit zobowiązań z tytułu zaciągniętych kredytów i pożyczek w roku 2025 w kwocie 1.000.000,00 zł na pokrycie występującego w ciągu roku przejściowego deficytu budżetu gminy.</w:t>
      </w:r>
    </w:p>
    <w:p w:rsidR="00ED3823" w:rsidRPr="00466807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color w:val="FF0000"/>
          <w:kern w:val="3"/>
          <w:lang w:eastAsia="pl-PL"/>
        </w:rPr>
      </w:pPr>
    </w:p>
    <w:p w:rsidR="00ED3823" w:rsidRPr="00C0093A" w:rsidRDefault="00ED3823" w:rsidP="00ED3823">
      <w:pPr>
        <w:pStyle w:val="Textbody"/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C0093A">
        <w:rPr>
          <w:rFonts w:asciiTheme="minorHAnsi" w:hAnsiTheme="minorHAnsi" w:cstheme="minorHAnsi"/>
          <w:b/>
          <w:bCs/>
          <w:sz w:val="22"/>
          <w:szCs w:val="22"/>
        </w:rPr>
        <w:t xml:space="preserve">§ 6. </w:t>
      </w:r>
      <w:r w:rsidRPr="00C0093A">
        <w:rPr>
          <w:rFonts w:asciiTheme="minorHAnsi" w:hAnsiTheme="minorHAnsi" w:cstheme="minorHAnsi"/>
          <w:bCs/>
          <w:sz w:val="22"/>
          <w:szCs w:val="22"/>
        </w:rPr>
        <w:t xml:space="preserve">W związku </w:t>
      </w:r>
      <w:r w:rsidR="00C0093A" w:rsidRPr="00C0093A">
        <w:rPr>
          <w:rFonts w:asciiTheme="minorHAnsi" w:hAnsiTheme="minorHAnsi" w:cstheme="minorHAnsi"/>
          <w:bCs/>
          <w:sz w:val="22"/>
          <w:szCs w:val="22"/>
        </w:rPr>
        <w:t>ze zmianą wniosku sołectwa, środki funduszu sołeckiego na 2025 rok w łącznej kwocie 344 830,71 zł przeznacza się na realizację przedsięwzięć  wg zestawienia:</w:t>
      </w:r>
    </w:p>
    <w:tbl>
      <w:tblPr>
        <w:tblW w:w="9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640"/>
        <w:gridCol w:w="1140"/>
        <w:gridCol w:w="860"/>
        <w:gridCol w:w="1507"/>
      </w:tblGrid>
      <w:tr w:rsidR="00C0093A" w:rsidRPr="00A91835" w:rsidTr="00C0093A">
        <w:trPr>
          <w:trHeight w:val="423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SOŁECTWO</w:t>
            </w:r>
          </w:p>
        </w:tc>
        <w:tc>
          <w:tcPr>
            <w:tcW w:w="4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Kwota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C0093A" w:rsidP="00C0093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2F6C2F">
              <w:rPr>
                <w:rFonts w:eastAsia="Times New Roman" w:cs="Calibri"/>
                <w:b/>
                <w:bCs/>
                <w:sz w:val="20"/>
                <w:szCs w:val="20"/>
              </w:rPr>
              <w:t>Paragraf</w:t>
            </w:r>
          </w:p>
        </w:tc>
      </w:tr>
      <w:tr w:rsidR="00C0093A" w:rsidRPr="00A91835" w:rsidTr="00216CED">
        <w:trPr>
          <w:trHeight w:val="45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DOMOSTAWA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Utrzymanie terenów zielonych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Remont drogi gminnej koło cmentarza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25 167,15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2F6C2F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4270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3. Remont ogrodzenia (brama) przy remizie strażackiej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75412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4270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41 167,15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GOLCE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Utrzymanie zie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leni</w:t>
            </w: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 xml:space="preserve"> przy altanie w msc. Golce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Budowa oświetlenia drogowego w msc. Golce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23 255,86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90015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6050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28 255,86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JAROCIN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1.Utrzymanie i pielęgnacja boiska sportowego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Utrzymanie i pielęgnacja terenów zieleni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3. Wykonanie oświetlenia na terenie sołectwa Jarocin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6 658,80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2F6C2F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6050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49 658,80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KATY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1.Utrzymanie terenów zielonych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21 899,53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2F6C2F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21 899,53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KUTYŁY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1. Utrzymanie terenów zieleni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10 000,00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2. Zagospodarowanie terenu przy stawie i placu zabaw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6 536,38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92695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sz w:val="20"/>
                <w:szCs w:val="20"/>
              </w:rPr>
              <w:t>16 536,38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A91835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635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MAJDAN GOLCZAŃSKI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. Wyposażenie świetlicy w Majdanie Golczańskim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92109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7A739B">
              <w:rPr>
                <w:rFonts w:eastAsia="Times New Roman" w:cs="Calibri"/>
                <w:sz w:val="20"/>
                <w:szCs w:val="20"/>
              </w:rPr>
              <w:t>4210,4300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. Utrzymanie zieleni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54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. Wykonanie monitoringu przy placu zabaw oraz altanie w Majdanie Golczańskim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12 338,48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92695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. Piknik rodzinny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92195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45 338,48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MOSTKI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Remont ogrodzenia przy byłej szkole w Mostkach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26 727,04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7A739B" w:rsidRDefault="00C0093A" w:rsidP="00C0093A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7A739B">
              <w:rPr>
                <w:rFonts w:eastAsia="Times New Roman" w:cs="Calibri"/>
                <w:sz w:val="20"/>
                <w:szCs w:val="20"/>
              </w:rPr>
              <w:t>90095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7A739B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7A739B">
              <w:rPr>
                <w:rFonts w:eastAsia="Times New Roman" w:cs="Calibri"/>
                <w:sz w:val="20"/>
                <w:szCs w:val="20"/>
              </w:rPr>
              <w:t>4270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Utrzymanie zieleni w sołectwie Mostki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39 727,04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SZYPERKI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Utrzymanie terenów zieleni w sołectwie Szyperki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0445D0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4170</w:t>
            </w:r>
          </w:p>
        </w:tc>
      </w:tr>
      <w:tr w:rsidR="00C0093A" w:rsidRPr="00A91835" w:rsidTr="00C0093A">
        <w:trPr>
          <w:trHeight w:val="54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3A" w:rsidRPr="00A91835" w:rsidRDefault="00C0093A" w:rsidP="007A739B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Zagospodarowanie terenu przy starej szkole w Szyperkach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7A739B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12 691,03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7A739B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7A739B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7A739B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37 691,03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SZWEDY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Doposażenie placu zabaw przy świetlicy w Szwedach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27 213,02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92695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7A739B">
              <w:rPr>
                <w:rFonts w:eastAsia="Times New Roman" w:cs="Calibri"/>
                <w:sz w:val="20"/>
                <w:szCs w:val="20"/>
              </w:rPr>
              <w:t>4210,6060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27 213,02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ZDZIARY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1. Pielęgnacja i utrzymanie boiska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23 343,42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2. Pielęgnacja i utrzymanie terenów zielonych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0445D0" w:rsidRDefault="00C0093A" w:rsidP="00C0093A">
            <w:pPr>
              <w:rPr>
                <w:rFonts w:eastAsia="Times New Roman" w:cs="Calibri"/>
                <w:sz w:val="20"/>
                <w:szCs w:val="20"/>
              </w:rPr>
            </w:pPr>
            <w:r w:rsidRPr="000445D0">
              <w:rPr>
                <w:rFonts w:eastAsia="Times New Roman" w:cs="Calibri"/>
                <w:sz w:val="20"/>
                <w:szCs w:val="20"/>
              </w:rPr>
              <w:t>4300</w:t>
            </w:r>
          </w:p>
        </w:tc>
      </w:tr>
      <w:tr w:rsidR="00C0093A" w:rsidRPr="00A91835" w:rsidTr="00C0093A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37 343,42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  <w:tr w:rsidR="00C0093A" w:rsidRPr="00A91835" w:rsidTr="00C0093A">
        <w:trPr>
          <w:trHeight w:val="315"/>
        </w:trPr>
        <w:tc>
          <w:tcPr>
            <w:tcW w:w="6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ŁĄCZNY BUDŻET FUNDUSZU SOŁECKIEGO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344 830,71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93A" w:rsidRPr="00A91835" w:rsidRDefault="00C0093A" w:rsidP="00C0093A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9183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93A" w:rsidRPr="00C0093A" w:rsidRDefault="00C0093A" w:rsidP="00C0093A">
            <w:pPr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C0093A">
              <w:rPr>
                <w:rFonts w:eastAsia="Times New Roman" w:cs="Calibri"/>
                <w:color w:val="FF0000"/>
                <w:sz w:val="20"/>
                <w:szCs w:val="20"/>
              </w:rPr>
              <w:t> </w:t>
            </w:r>
          </w:p>
        </w:tc>
      </w:tr>
    </w:tbl>
    <w:p w:rsidR="00ED3823" w:rsidRPr="00466807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color w:val="FF0000"/>
          <w:kern w:val="3"/>
          <w:lang w:eastAsia="pl-PL"/>
        </w:rPr>
      </w:pPr>
    </w:p>
    <w:p w:rsidR="00ED3823" w:rsidRPr="00AF5B2A" w:rsidRDefault="007A739B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7</w:t>
      </w:r>
      <w:r w:rsidR="00ED3823"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AF5B2A">
        <w:rPr>
          <w:rFonts w:eastAsia="Calibri" w:cstheme="minorHAnsi"/>
          <w:bCs/>
        </w:rPr>
        <w:t>Zmienia się załącznik Nr 1 do Uchwały Nr VI.55.2024 Rady Gminy Jarocin z dnia 30 grudnia 2024 r. w sprawie uchwalenia budżetu gminy na 2025 rok.</w:t>
      </w:r>
    </w:p>
    <w:p w:rsidR="00ED3823" w:rsidRPr="00AF5B2A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AF5B2A" w:rsidRDefault="007A739B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8</w:t>
      </w:r>
      <w:r w:rsidR="00ED3823"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AF5B2A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:rsidR="00ED3823" w:rsidRPr="00AF5B2A" w:rsidRDefault="00ED3823" w:rsidP="00ED3823">
      <w:pPr>
        <w:widowControl w:val="0"/>
        <w:suppressAutoHyphens/>
        <w:autoSpaceDN w:val="0"/>
        <w:spacing w:after="0" w:line="276" w:lineRule="auto"/>
        <w:jc w:val="both"/>
        <w:rPr>
          <w:rFonts w:eastAsia="Calibri" w:cstheme="minorHAnsi"/>
          <w:bCs/>
          <w:kern w:val="3"/>
          <w:lang w:eastAsia="pl-PL"/>
        </w:rPr>
      </w:pPr>
    </w:p>
    <w:p w:rsidR="00ED3823" w:rsidRPr="007A739B" w:rsidRDefault="007A739B" w:rsidP="007A739B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9</w:t>
      </w:r>
      <w:r w:rsidR="00ED3823"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AF5B2A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:rsidR="00ED3823" w:rsidRPr="00A510C6" w:rsidRDefault="00ED3823" w:rsidP="007A739B">
      <w:pPr>
        <w:pageBreakBefore/>
        <w:suppressAutoHyphens/>
        <w:autoSpaceDN w:val="0"/>
        <w:spacing w:after="0" w:line="240" w:lineRule="auto"/>
        <w:ind w:left="6372" w:firstLine="708"/>
        <w:rPr>
          <w:rFonts w:eastAsia="Times New Roman" w:cstheme="minorHAnsi"/>
          <w:b/>
          <w:bCs/>
          <w:kern w:val="3"/>
          <w:lang w:eastAsia="pl-PL"/>
        </w:rPr>
      </w:pPr>
      <w:r w:rsidRPr="00A510C6">
        <w:rPr>
          <w:rFonts w:eastAsia="Times New Roman" w:cstheme="minorHAnsi"/>
          <w:kern w:val="3"/>
          <w:lang w:eastAsia="pl-PL"/>
        </w:rPr>
        <w:lastRenderedPageBreak/>
        <w:t>Zał. Nr 1 do URG</w:t>
      </w:r>
    </w:p>
    <w:p w:rsidR="00ED3823" w:rsidRPr="00A510C6" w:rsidRDefault="00ED3823" w:rsidP="00ED3823">
      <w:pPr>
        <w:suppressAutoHyphens/>
        <w:autoSpaceDN w:val="0"/>
        <w:spacing w:after="0" w:line="240" w:lineRule="auto"/>
        <w:ind w:left="6372" w:firstLine="708"/>
        <w:rPr>
          <w:rFonts w:eastAsia="Times New Roman" w:cstheme="minorHAnsi"/>
          <w:kern w:val="3"/>
          <w:lang w:eastAsia="pl-PL"/>
        </w:rPr>
      </w:pPr>
      <w:r w:rsidRPr="00A510C6">
        <w:rPr>
          <w:rFonts w:eastAsia="Times New Roman" w:cstheme="minorHAnsi"/>
          <w:kern w:val="3"/>
          <w:lang w:eastAsia="pl-PL"/>
        </w:rPr>
        <w:t xml:space="preserve">Nr VI.55.2024  </w:t>
      </w:r>
    </w:p>
    <w:p w:rsidR="00ED3823" w:rsidRPr="00A510C6" w:rsidRDefault="00ED3823" w:rsidP="00ED3823">
      <w:pPr>
        <w:suppressAutoHyphens/>
        <w:autoSpaceDN w:val="0"/>
        <w:spacing w:after="240" w:line="240" w:lineRule="auto"/>
        <w:ind w:left="6372" w:firstLine="708"/>
        <w:rPr>
          <w:rFonts w:eastAsia="Times New Roman" w:cstheme="minorHAnsi"/>
          <w:kern w:val="3"/>
          <w:lang w:eastAsia="pl-PL"/>
        </w:rPr>
      </w:pPr>
      <w:r w:rsidRPr="00A510C6">
        <w:rPr>
          <w:rFonts w:eastAsia="Times New Roman" w:cstheme="minorHAnsi"/>
          <w:kern w:val="3"/>
          <w:lang w:eastAsia="pl-PL"/>
        </w:rPr>
        <w:t>z dnia 30.12.2024 r.</w:t>
      </w:r>
    </w:p>
    <w:p w:rsidR="00ED3823" w:rsidRPr="00A510C6" w:rsidRDefault="00ED3823" w:rsidP="00ED3823">
      <w:pPr>
        <w:suppressAutoHyphens/>
        <w:autoSpaceDN w:val="0"/>
        <w:spacing w:after="240" w:line="240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A510C6">
        <w:rPr>
          <w:rFonts w:eastAsia="Times New Roman" w:cstheme="minorHAnsi"/>
          <w:b/>
          <w:bCs/>
          <w:kern w:val="3"/>
          <w:lang w:eastAsia="pl-PL"/>
        </w:rPr>
        <w:t>PLANOWANE DOTACJE Z BUDŻETU GMINY DLA JEDNOSTEK SPOZA SFP</w:t>
      </w:r>
    </w:p>
    <w:tbl>
      <w:tblPr>
        <w:tblW w:w="86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709"/>
        <w:gridCol w:w="1081"/>
        <w:gridCol w:w="1316"/>
        <w:gridCol w:w="4112"/>
      </w:tblGrid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Rodzaj dotacji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Dział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Cel zadania</w:t>
            </w:r>
          </w:p>
        </w:tc>
      </w:tr>
      <w:tr w:rsidR="00A510C6" w:rsidRPr="00A510C6" w:rsidTr="00C0093A">
        <w:trPr>
          <w:trHeight w:val="453"/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010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Konserwacja rowów melioracyjnych – dotacja dla spółki wodnej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852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Świadczenie nieodpłatnych usług rehabilitacyjno-pielęgnacyjno-socjalnych na terenie gminy Jarocin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851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85195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20 000,00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Ochrona i promocja zdrowia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926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135 000,00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Na realizację zadań z zakresu upowszechniania kultury fizycznej, na organizację imprez sportowo – rekreacyjnych</w:t>
            </w:r>
          </w:p>
        </w:tc>
      </w:tr>
      <w:tr w:rsidR="00A510C6" w:rsidRPr="00A510C6" w:rsidTr="00C0093A">
        <w:trPr>
          <w:trHeight w:val="736"/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podmiotowa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801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80101</w:t>
            </w:r>
          </w:p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9E03F5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>
              <w:rPr>
                <w:rFonts w:eastAsia="Times New Roman" w:cstheme="minorHAnsi"/>
                <w:kern w:val="3"/>
                <w:lang w:eastAsia="pl-PL"/>
              </w:rPr>
              <w:t>1 265</w:t>
            </w:r>
            <w:r w:rsidR="00C924CD" w:rsidRPr="00A510C6">
              <w:rPr>
                <w:rFonts w:eastAsia="Times New Roman" w:cstheme="minorHAnsi"/>
                <w:kern w:val="3"/>
                <w:lang w:eastAsia="pl-PL"/>
              </w:rPr>
              <w:t> 859,00</w:t>
            </w:r>
          </w:p>
          <w:p w:rsidR="00ED3823" w:rsidRPr="00A510C6" w:rsidRDefault="00C924CD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241 229</w:t>
            </w:r>
            <w:r w:rsidR="00ED3823" w:rsidRPr="00A510C6">
              <w:rPr>
                <w:rFonts w:eastAsia="Times New Roman" w:cstheme="minorHAnsi"/>
                <w:kern w:val="3"/>
                <w:lang w:eastAsia="pl-PL"/>
              </w:rPr>
              <w:t>,00</w:t>
            </w:r>
          </w:p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801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80153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C924CD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</w:rPr>
              <w:t>9 110,62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Calibri" w:cstheme="minorHAnsi"/>
                <w:kern w:val="3"/>
              </w:rPr>
              <w:t>Wyposażenie szkół w podręczniki, materiały edukacyjne lub materiały ćwiczeniowe - dotacja dla Fundacji Ekologicznej Wychowanie i Sztuka „Elementarz” Katowice</w:t>
            </w:r>
          </w:p>
        </w:tc>
      </w:tr>
      <w:tr w:rsidR="00466807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9E03F5" w:rsidP="00C0093A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b/>
                <w:kern w:val="3"/>
                <w:lang w:eastAsia="pl-PL"/>
              </w:rPr>
            </w:pPr>
            <w:r>
              <w:rPr>
                <w:rFonts w:eastAsia="Times New Roman" w:cstheme="minorHAnsi"/>
                <w:b/>
                <w:kern w:val="3"/>
                <w:lang w:eastAsia="pl-PL"/>
              </w:rPr>
              <w:t>1 761</w:t>
            </w:r>
            <w:r w:rsidR="00A510C6" w:rsidRPr="00A510C6">
              <w:rPr>
                <w:rFonts w:eastAsia="Times New Roman" w:cstheme="minorHAnsi"/>
                <w:b/>
                <w:kern w:val="3"/>
                <w:lang w:eastAsia="pl-PL"/>
              </w:rPr>
              <w:t> 198,62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</w:tbl>
    <w:p w:rsidR="00ED3823" w:rsidRPr="00A510C6" w:rsidRDefault="00ED3823" w:rsidP="00ED3823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A510C6" w:rsidRDefault="00ED3823" w:rsidP="00ED3823">
      <w:pPr>
        <w:suppressAutoHyphens/>
        <w:autoSpaceDN w:val="0"/>
        <w:spacing w:after="240" w:line="240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A510C6">
        <w:rPr>
          <w:rFonts w:eastAsia="Times New Roman" w:cstheme="minorHAnsi"/>
          <w:b/>
          <w:bCs/>
          <w:kern w:val="3"/>
          <w:lang w:eastAsia="pl-PL"/>
        </w:rPr>
        <w:t>PLANOWANE DOTACJE Z BUDŻETU GMINY DLA JEDNOSTEK SFP</w:t>
      </w:r>
    </w:p>
    <w:p w:rsidR="00ED3823" w:rsidRPr="00A510C6" w:rsidRDefault="00ED3823" w:rsidP="00ED3823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lang w:eastAsia="pl-PL"/>
        </w:rPr>
      </w:pPr>
    </w:p>
    <w:tbl>
      <w:tblPr>
        <w:tblW w:w="86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758"/>
        <w:gridCol w:w="992"/>
        <w:gridCol w:w="1227"/>
        <w:gridCol w:w="4200"/>
      </w:tblGrid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Rodzaj dotacji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Rozdział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Kwota dotacji           w zł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Cel zadania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60004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15 000,00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</w:rPr>
              <w:t>Realizacja zadania publicznego w zakresie publicznego transportu zbiorowego – dotacja dla Powiatu Stalowowolskiego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podmiotowa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92109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850 000,00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kern w:val="3"/>
                <w:lang w:eastAsia="pl-PL"/>
              </w:rPr>
              <w:t>Realizacja zadań statutowych – dotacja dla Gminnego Ośrodka Kultury, Sportu, Turystyki                 i Rekreacji w Jarocinie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750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75095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2 243,29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Opracowanie strategicznej oceny oddziaływania na środowisko dla projektu Planu Zrównoważonej Mobilności Miejskiej dla Miejskiego Obszaru Funkcjonalnego Czwórmiasta 2035+.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851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85111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Cs/>
                <w:kern w:val="3"/>
                <w:lang w:eastAsia="pl-PL"/>
              </w:rPr>
              <w:t>25 000,00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A510C6">
              <w:rPr>
                <w:rFonts w:cstheme="minorHAnsi"/>
              </w:rPr>
              <w:t>Zakup karetki sanitarno-transportowej wraz z wyposażeniem dla Samodzielnego Publicznego Zespołu Zakładów Opieki Zdrowotnej w Nisku” – dotacja dla Powiatu Niżańskiego</w:t>
            </w:r>
          </w:p>
        </w:tc>
      </w:tr>
      <w:tr w:rsidR="00A510C6" w:rsidRPr="00A510C6" w:rsidTr="00C0093A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A510C6">
              <w:rPr>
                <w:rFonts w:eastAsia="Times New Roman" w:cstheme="minorHAnsi"/>
                <w:b/>
                <w:bCs/>
                <w:kern w:val="3"/>
                <w:lang w:eastAsia="pl-PL"/>
              </w:rPr>
              <w:t>892 243,29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3823" w:rsidRPr="00A510C6" w:rsidRDefault="00ED3823" w:rsidP="00C0093A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</w:tr>
    </w:tbl>
    <w:p w:rsidR="007244F6" w:rsidRPr="00466807" w:rsidRDefault="007244F6">
      <w:pPr>
        <w:rPr>
          <w:color w:val="FF0000"/>
        </w:rPr>
      </w:pPr>
    </w:p>
    <w:sectPr w:rsidR="007244F6" w:rsidRPr="00466807" w:rsidSect="003C06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3B9" w:rsidRDefault="002463B9" w:rsidP="00283163">
      <w:pPr>
        <w:spacing w:after="0" w:line="240" w:lineRule="auto"/>
      </w:pPr>
      <w:r>
        <w:separator/>
      </w:r>
    </w:p>
  </w:endnote>
  <w:endnote w:type="continuationSeparator" w:id="0">
    <w:p w:rsidR="002463B9" w:rsidRDefault="002463B9" w:rsidP="0028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3B9" w:rsidRDefault="002463B9" w:rsidP="00283163">
      <w:pPr>
        <w:spacing w:after="0" w:line="240" w:lineRule="auto"/>
      </w:pPr>
      <w:r>
        <w:separator/>
      </w:r>
    </w:p>
  </w:footnote>
  <w:footnote w:type="continuationSeparator" w:id="0">
    <w:p w:rsidR="002463B9" w:rsidRDefault="002463B9" w:rsidP="00283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23"/>
    <w:rsid w:val="00002326"/>
    <w:rsid w:val="000445D0"/>
    <w:rsid w:val="000E548D"/>
    <w:rsid w:val="000F4C8C"/>
    <w:rsid w:val="00157260"/>
    <w:rsid w:val="0017699E"/>
    <w:rsid w:val="001F02D0"/>
    <w:rsid w:val="00216CED"/>
    <w:rsid w:val="002463B9"/>
    <w:rsid w:val="002718D8"/>
    <w:rsid w:val="00283163"/>
    <w:rsid w:val="002F6C2F"/>
    <w:rsid w:val="003015D1"/>
    <w:rsid w:val="00345363"/>
    <w:rsid w:val="003C06B0"/>
    <w:rsid w:val="003C4C48"/>
    <w:rsid w:val="003D346C"/>
    <w:rsid w:val="004418DD"/>
    <w:rsid w:val="00450C66"/>
    <w:rsid w:val="00466807"/>
    <w:rsid w:val="00482FF1"/>
    <w:rsid w:val="004D6687"/>
    <w:rsid w:val="0057647F"/>
    <w:rsid w:val="0059192F"/>
    <w:rsid w:val="006001A6"/>
    <w:rsid w:val="00653504"/>
    <w:rsid w:val="006C6E54"/>
    <w:rsid w:val="006D26E2"/>
    <w:rsid w:val="00722401"/>
    <w:rsid w:val="007244F6"/>
    <w:rsid w:val="00733FB5"/>
    <w:rsid w:val="00736735"/>
    <w:rsid w:val="00781B43"/>
    <w:rsid w:val="00783EE8"/>
    <w:rsid w:val="007A739B"/>
    <w:rsid w:val="007E225C"/>
    <w:rsid w:val="007E39EA"/>
    <w:rsid w:val="008103AD"/>
    <w:rsid w:val="008B5E6C"/>
    <w:rsid w:val="00920A7B"/>
    <w:rsid w:val="0092566D"/>
    <w:rsid w:val="009E03F5"/>
    <w:rsid w:val="00A510C6"/>
    <w:rsid w:val="00A91752"/>
    <w:rsid w:val="00A96960"/>
    <w:rsid w:val="00AF5B2A"/>
    <w:rsid w:val="00B11807"/>
    <w:rsid w:val="00B43AB7"/>
    <w:rsid w:val="00B50EE7"/>
    <w:rsid w:val="00B84B89"/>
    <w:rsid w:val="00B90107"/>
    <w:rsid w:val="00BA165A"/>
    <w:rsid w:val="00BB0CA1"/>
    <w:rsid w:val="00BF577D"/>
    <w:rsid w:val="00C0093A"/>
    <w:rsid w:val="00C924CD"/>
    <w:rsid w:val="00CC3DAD"/>
    <w:rsid w:val="00CD06C0"/>
    <w:rsid w:val="00D41628"/>
    <w:rsid w:val="00DA08BC"/>
    <w:rsid w:val="00E24F84"/>
    <w:rsid w:val="00E27946"/>
    <w:rsid w:val="00E4423B"/>
    <w:rsid w:val="00EA21E3"/>
    <w:rsid w:val="00ED3823"/>
    <w:rsid w:val="00F0537C"/>
    <w:rsid w:val="00F14409"/>
    <w:rsid w:val="00F80884"/>
    <w:rsid w:val="00F85F71"/>
    <w:rsid w:val="00F86BB5"/>
    <w:rsid w:val="00F934EB"/>
    <w:rsid w:val="00FC087C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D27FD-E330-4969-B4E1-A7E20C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ED382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163"/>
  </w:style>
  <w:style w:type="paragraph" w:styleId="Stopka">
    <w:name w:val="footer"/>
    <w:basedOn w:val="Normalny"/>
    <w:link w:val="StopkaZnak"/>
    <w:uiPriority w:val="99"/>
    <w:unhideWhenUsed/>
    <w:rsid w:val="002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163"/>
  </w:style>
  <w:style w:type="paragraph" w:styleId="Tekstdymka">
    <w:name w:val="Balloon Text"/>
    <w:basedOn w:val="Normalny"/>
    <w:link w:val="TekstdymkaZnak"/>
    <w:uiPriority w:val="99"/>
    <w:semiHidden/>
    <w:unhideWhenUsed/>
    <w:rsid w:val="0059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2082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2025-10-17T11:54:00Z</cp:lastPrinted>
  <dcterms:created xsi:type="dcterms:W3CDTF">2025-10-23T10:25:00Z</dcterms:created>
  <dcterms:modified xsi:type="dcterms:W3CDTF">2025-10-23T10:25:00Z</dcterms:modified>
</cp:coreProperties>
</file>