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B6" w:rsidRDefault="002301B6" w:rsidP="002301B6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  <w:r w:rsidR="00F47474">
        <w:rPr>
          <w:rFonts w:eastAsia="Times New Roman" w:cstheme="minorHAnsi"/>
          <w:b/>
          <w:bCs/>
          <w:kern w:val="3"/>
          <w:lang w:eastAsia="pl-PL"/>
        </w:rPr>
        <w:t xml:space="preserve"> w.II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 w:rsidR="002301B6">
        <w:rPr>
          <w:rFonts w:eastAsia="Times New Roman" w:cstheme="minorHAnsi"/>
          <w:b/>
          <w:bCs/>
          <w:kern w:val="3"/>
          <w:lang w:eastAsia="pl-PL"/>
        </w:rPr>
        <w:t>III..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27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 w:rsidR="002301B6">
        <w:rPr>
          <w:rFonts w:eastAsia="Times New Roman" w:cstheme="minorHAnsi"/>
          <w:b/>
          <w:bCs/>
          <w:kern w:val="3"/>
          <w:lang w:eastAsia="pl-PL"/>
        </w:rPr>
        <w:t>listopada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ED3823" w:rsidP="00ED382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2024 r. poz. 1530 z późn.zm.)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:rsidR="00ED3823" w:rsidRPr="00E4182F" w:rsidRDefault="00ED3823" w:rsidP="00ED382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>Zwię</w:t>
      </w:r>
      <w:r w:rsidR="00216CED">
        <w:rPr>
          <w:rFonts w:eastAsia="Times New Roman" w:cstheme="minorHAnsi"/>
          <w:kern w:val="3"/>
          <w:lang w:eastAsia="pl-PL"/>
        </w:rPr>
        <w:t xml:space="preserve">ksza się plan dochodów o kwotę: </w:t>
      </w:r>
      <w:r w:rsidR="009F56FD">
        <w:rPr>
          <w:rFonts w:eastAsia="Times New Roman" w:cstheme="minorHAnsi"/>
          <w:kern w:val="3"/>
          <w:lang w:eastAsia="pl-PL"/>
        </w:rPr>
        <w:t xml:space="preserve">143 689,00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 w:rsidR="009F56FD">
        <w:rPr>
          <w:rFonts w:eastAsia="Times New Roman" w:cstheme="minorHAnsi"/>
          <w:kern w:val="3"/>
          <w:lang w:eastAsia="pl-PL"/>
        </w:rPr>
        <w:t xml:space="preserve"> 143 689,00</w:t>
      </w:r>
      <w:r w:rsidR="002301B6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 w:rsidR="002301B6">
        <w:rPr>
          <w:rFonts w:eastAsia="Times New Roman" w:cstheme="minorHAnsi"/>
          <w:kern w:val="3"/>
          <w:lang w:eastAsia="pl-PL"/>
        </w:rPr>
        <w:t xml:space="preserve"> </w:t>
      </w:r>
      <w:r w:rsidR="009F56FD">
        <w:rPr>
          <w:rFonts w:eastAsia="Times New Roman" w:cstheme="minorHAnsi"/>
          <w:kern w:val="3"/>
          <w:lang w:eastAsia="pl-PL"/>
        </w:rPr>
        <w:t xml:space="preserve">0,00 </w:t>
      </w:r>
      <w:r w:rsidR="003D346C">
        <w:rPr>
          <w:rFonts w:eastAsia="Times New Roman" w:cstheme="minorHAnsi"/>
          <w:kern w:val="3"/>
          <w:lang w:eastAsia="pl-PL"/>
        </w:rPr>
        <w:t xml:space="preserve">zł </w:t>
      </w:r>
    </w:p>
    <w:p w:rsidR="002301B6" w:rsidRPr="00E4182F" w:rsidRDefault="002301B6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1126"/>
        <w:gridCol w:w="709"/>
        <w:gridCol w:w="13"/>
        <w:gridCol w:w="5799"/>
        <w:gridCol w:w="1276"/>
      </w:tblGrid>
      <w:tr w:rsidR="00ED3823" w:rsidRPr="00CA7EC9" w:rsidTr="003C06B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010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ROLNICTWO I ŁOWIECTWO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91431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390,</w:t>
            </w:r>
            <w:r w:rsidR="0091431B">
              <w:rPr>
                <w:rFonts w:eastAsia="Times New Roman" w:cstheme="minorHAnsi"/>
                <w:b/>
                <w:bCs/>
                <w:kern w:val="3"/>
              </w:rPr>
              <w:t>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01095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390,00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642E7D" w:rsidP="002E71D8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CA7EC9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390,00</w:t>
            </w:r>
          </w:p>
        </w:tc>
      </w:tr>
      <w:tr w:rsidR="00783EE8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17699E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783EE8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783EE8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EE8" w:rsidRPr="00DB39A2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11 000,00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DB39A2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DB39A2"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DB39A2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11 000,00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rozliczeń/zwrotów z lat ubiegłych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4 138,00</w:t>
            </w:r>
          </w:p>
        </w:tc>
      </w:tr>
      <w:tr w:rsidR="00F86BB5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17699E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F86BB5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BB5" w:rsidRPr="00F86BB5" w:rsidRDefault="0091431B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6 862,00</w:t>
            </w:r>
          </w:p>
        </w:tc>
      </w:tr>
      <w:tr w:rsidR="00ED3823" w:rsidRPr="00CA7EC9" w:rsidTr="003C06B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9B1F0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756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642E7D" w:rsidP="00C0093A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823" w:rsidRPr="0017699E" w:rsidRDefault="00DD7875" w:rsidP="00C0093A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119 563,00</w:t>
            </w:r>
          </w:p>
        </w:tc>
      </w:tr>
      <w:tr w:rsidR="00B50EE7" w:rsidRPr="00CA7EC9" w:rsidTr="005C0904">
        <w:trPr>
          <w:trHeight w:val="211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FC087C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B50EE7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Pr="00CA7EC9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0EE7" w:rsidRDefault="009B1F03" w:rsidP="00B50EE7">
            <w:pPr>
              <w:jc w:val="right"/>
            </w:pPr>
            <w:r>
              <w:t>1 070,00</w:t>
            </w:r>
          </w:p>
        </w:tc>
      </w:tr>
      <w:tr w:rsidR="008B5E6C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8B5E6C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5E6C" w:rsidRDefault="009B1F03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1 070,00</w:t>
            </w:r>
          </w:p>
        </w:tc>
      </w:tr>
      <w:tr w:rsidR="002A4FC1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A4FC1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DD7875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24 675,00</w:t>
            </w:r>
          </w:p>
        </w:tc>
      </w:tr>
      <w:tr w:rsidR="002A4FC1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A4FC1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4FC1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19 884,00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293,00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4 363,00</w:t>
            </w:r>
          </w:p>
        </w:tc>
      </w:tr>
      <w:tr w:rsidR="00CB40EB" w:rsidRPr="00CA7EC9" w:rsidTr="00CB40EB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16,00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119,00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75616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DD7875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93 459</w:t>
            </w:r>
            <w:r w:rsidR="00DB39A2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A7EC9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283683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środków transportowych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30 995,00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0360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spadków i darowizn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22 254,00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0500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podatku od czynności cywilnoprawnych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CB40E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39</w:t>
            </w:r>
            <w:r w:rsidR="00CB40EB">
              <w:rPr>
                <w:rFonts w:eastAsia="Times New Roman" w:cstheme="minorHAnsi"/>
                <w:bCs/>
                <w:kern w:val="3"/>
              </w:rPr>
              <w:t> 850</w:t>
            </w:r>
            <w:r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tytułu kosztów egzekucyjnych, opłaty komorniczej i kosztów upomnień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32,00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odsetek od nieterminowych wpłat z tytułu podatków i opłat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328,00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FB3BB4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283683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359,00</w:t>
            </w:r>
          </w:p>
        </w:tc>
      </w:tr>
      <w:tr w:rsidR="00CB40EB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FB3BB4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0410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283683" w:rsidP="00B50EE7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Wpływy z opłaty skarbowej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B40EB" w:rsidRPr="00CB40EB" w:rsidRDefault="00CB40EB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B40EB">
              <w:rPr>
                <w:rFonts w:eastAsia="Times New Roman" w:cstheme="minorHAnsi"/>
                <w:bCs/>
                <w:kern w:val="3"/>
              </w:rPr>
              <w:t>359,00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852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FB3BB4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DB39A2" w:rsidRDefault="00DB39A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DB39A2">
              <w:rPr>
                <w:rFonts w:eastAsia="Times New Roman" w:cstheme="minorHAnsi"/>
                <w:b/>
                <w:bCs/>
                <w:kern w:val="3"/>
              </w:rPr>
              <w:t>772,00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620,00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różnych dochodów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620,00</w:t>
            </w:r>
          </w:p>
        </w:tc>
      </w:tr>
      <w:tr w:rsidR="009B1F03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85219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Pr="00CA7EC9" w:rsidRDefault="009B1F03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Ośrodki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1F03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10 714,00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usług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642E7D" w:rsidP="00B50EE7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FB3BB4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1 250,00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  <w:tr w:rsidR="00247972" w:rsidRPr="00CA7EC9" w:rsidTr="003C06B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Pr="00CA7EC9" w:rsidRDefault="00247972" w:rsidP="00B50EE7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642E7D" w:rsidP="00B50EE7">
            <w:pPr>
              <w:suppressAutoHyphens/>
              <w:autoSpaceDN w:val="0"/>
              <w:spacing w:after="0" w:line="276" w:lineRule="auto"/>
              <w:jc w:val="both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972" w:rsidRDefault="00247972" w:rsidP="00B50EE7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</w:tbl>
    <w:p w:rsidR="00ED3823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ED3823" w:rsidRPr="00E4182F" w:rsidRDefault="00A547DC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="00ED3823"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="00ED3823" w:rsidRPr="007B4CFA">
        <w:rPr>
          <w:rFonts w:eastAsia="Times New Roman" w:cstheme="minorHAnsi"/>
          <w:kern w:val="3"/>
          <w:lang w:eastAsia="pl-PL"/>
        </w:rPr>
        <w:t>kwotę</w:t>
      </w:r>
      <w:r w:rsidR="00ED3823">
        <w:rPr>
          <w:rFonts w:eastAsia="Times New Roman" w:cstheme="minorHAnsi"/>
          <w:kern w:val="3"/>
          <w:lang w:eastAsia="pl-PL"/>
        </w:rPr>
        <w:t xml:space="preserve">: </w:t>
      </w:r>
      <w:r w:rsidR="00D81B42">
        <w:rPr>
          <w:rFonts w:eastAsia="Times New Roman" w:cstheme="minorHAnsi"/>
          <w:kern w:val="3"/>
          <w:lang w:eastAsia="pl-PL"/>
        </w:rPr>
        <w:t>287 736</w:t>
      </w:r>
      <w:r w:rsidR="001C75BD">
        <w:rPr>
          <w:rFonts w:eastAsia="Times New Roman" w:cstheme="minorHAnsi"/>
          <w:kern w:val="3"/>
          <w:lang w:eastAsia="pl-PL"/>
        </w:rPr>
        <w:t>,00</w:t>
      </w:r>
      <w:r w:rsidR="00ED3823">
        <w:rPr>
          <w:rFonts w:eastAsia="Times New Roman" w:cstheme="minorHAnsi"/>
          <w:kern w:val="3"/>
          <w:lang w:eastAsia="pl-PL"/>
        </w:rPr>
        <w:t xml:space="preserve"> </w:t>
      </w:r>
      <w:r w:rsidR="00ED3823" w:rsidRPr="007B4CFA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 w:rsidR="001C75BD">
        <w:rPr>
          <w:rFonts w:eastAsia="Times New Roman" w:cstheme="minorHAnsi"/>
          <w:kern w:val="3"/>
          <w:lang w:eastAsia="pl-PL"/>
        </w:rPr>
        <w:t xml:space="preserve"> 32 736,00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D81B42">
        <w:rPr>
          <w:rFonts w:eastAsia="Times New Roman" w:cstheme="minorHAnsi"/>
          <w:kern w:val="3"/>
          <w:lang w:eastAsia="pl-PL"/>
        </w:rPr>
        <w:t>255 000</w:t>
      </w:r>
      <w:r w:rsidR="001C75BD">
        <w:rPr>
          <w:rFonts w:eastAsia="Times New Roman" w:cstheme="minorHAnsi"/>
          <w:kern w:val="3"/>
          <w:lang w:eastAsia="pl-PL"/>
        </w:rPr>
        <w:t>,00</w:t>
      </w:r>
      <w:r w:rsidR="003C06B0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ED3823" w:rsidRPr="00E4182F" w:rsidRDefault="00ED3823" w:rsidP="00ED382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ED3823" w:rsidRPr="00EA31B8" w:rsidTr="003C06B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D3823" w:rsidRPr="00EA31B8" w:rsidRDefault="00ED3823" w:rsidP="00C0093A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D228CB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F0CDE"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D228CB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F0CDE">
              <w:rPr>
                <w:b/>
                <w:bCs/>
              </w:rPr>
              <w:t>GOSPODARKA MIESZKANIOWA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F0CDE" w:rsidRDefault="00E43C30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F0CDE">
              <w:rPr>
                <w:rFonts w:eastAsia="Times New Roman" w:cstheme="minorHAnsi"/>
                <w:b/>
                <w:bCs/>
                <w:kern w:val="3"/>
              </w:rPr>
              <w:t>20</w:t>
            </w:r>
            <w:r w:rsidR="00D228CB" w:rsidRPr="00CF0CDE">
              <w:rPr>
                <w:rFonts w:eastAsia="Times New Roman" w:cstheme="minorHAnsi"/>
                <w:b/>
                <w:bCs/>
                <w:kern w:val="3"/>
              </w:rPr>
              <w:t> 000,00</w:t>
            </w:r>
          </w:p>
        </w:tc>
      </w:tr>
      <w:tr w:rsidR="0092566D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D228CB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CA7EC9" w:rsidRDefault="0092566D" w:rsidP="0092566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D228CB" w:rsidP="0092566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gruntami i nieruchomościami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566D" w:rsidRPr="00EA31B8" w:rsidRDefault="00E43C30" w:rsidP="0092566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</w:t>
            </w:r>
            <w:r w:rsidR="00D228CB">
              <w:rPr>
                <w:rFonts w:eastAsia="Times New Roman" w:cstheme="minorHAnsi"/>
                <w:bCs/>
                <w:kern w:val="3"/>
              </w:rPr>
              <w:t> 000,00</w:t>
            </w:r>
          </w:p>
        </w:tc>
      </w:tr>
      <w:tr w:rsidR="00F85F71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17699E" w:rsidRDefault="00F85F71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228CB" w:rsidRDefault="00D228CB" w:rsidP="00F85F71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D228CB">
              <w:rPr>
                <w:rFonts w:eastAsia="Times New Roman" w:cstheme="minorHAnsi"/>
                <w:bCs/>
                <w:kern w:val="3"/>
              </w:rPr>
              <w:t>4590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228CB" w:rsidRDefault="00D228CB" w:rsidP="00F85F71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Kary i odszkodowania wypłacane na rzecz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85F71" w:rsidRPr="00D228CB" w:rsidRDefault="00E43C30" w:rsidP="00F85F71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20</w:t>
            </w:r>
            <w:r w:rsidR="00D228CB">
              <w:rPr>
                <w:rFonts w:eastAsia="Times New Roman" w:cstheme="minorHAnsi"/>
                <w:bCs/>
                <w:kern w:val="3"/>
              </w:rPr>
              <w:t>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17699E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783EE8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rPr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F0CDE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F0CDE">
              <w:rPr>
                <w:rFonts w:eastAsia="Times New Roman" w:cstheme="minorHAnsi"/>
                <w:b/>
                <w:bCs/>
                <w:kern w:val="3"/>
              </w:rPr>
              <w:t>155 000,00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17699E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DB39A2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DB39A2"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86BB5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155 000,00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F0CDE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F0CDE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F0CDE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CF0CDE">
              <w:t>Wydatki inwestycyjne jednostek budżetowych</w:t>
            </w:r>
          </w:p>
          <w:p w:rsidR="00A547DC" w:rsidRPr="00CF0CDE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 w:rsidRPr="00CF0CDE">
              <w:rPr>
                <w:bCs/>
              </w:rPr>
              <w:t>„Poprawa efektywności energetycznej budynku Urzędu Gminy Jarocin”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345363" w:rsidRDefault="00CF0CDE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155 000,00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D81B42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100 772</w:t>
            </w:r>
            <w:r w:rsidR="00CF0CDE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D81B42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100 620</w:t>
            </w:r>
            <w:r w:rsidR="00CF0CDE">
              <w:rPr>
                <w:rFonts w:eastAsia="Times New Roman" w:cstheme="minorHAnsi"/>
                <w:bCs/>
                <w:kern w:val="3"/>
              </w:rPr>
              <w:t xml:space="preserve">,00 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620,00</w:t>
            </w:r>
          </w:p>
        </w:tc>
      </w:tr>
      <w:tr w:rsidR="00A547DC" w:rsidRPr="00EA31B8" w:rsidTr="00CF0CDE">
        <w:trPr>
          <w:trHeight w:val="59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Wydatki na zakupy inwestycyjne jednostek budżetowych</w:t>
            </w:r>
          </w:p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„</w:t>
            </w:r>
            <w:r w:rsidRPr="00647FE5">
              <w:t>Dostawa i montaż wyposażenia w budynku DPS w Zdziarach</w:t>
            </w:r>
            <w: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D81B42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100 0</w:t>
            </w:r>
            <w:r w:rsidR="00CF0CDE">
              <w:rPr>
                <w:rFonts w:eastAsia="Times New Roman" w:cstheme="minorHAnsi"/>
                <w:bCs/>
                <w:kern w:val="3"/>
              </w:rPr>
              <w:t>00,00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85219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Ośrodki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152,00</w:t>
            </w:r>
          </w:p>
        </w:tc>
      </w:tr>
      <w:tr w:rsidR="00003674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lastRenderedPageBreak/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10 714,00</w:t>
            </w:r>
          </w:p>
        </w:tc>
      </w:tr>
      <w:tr w:rsidR="00003674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003674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FB3BB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3674" w:rsidRPr="00003674" w:rsidRDefault="00003674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003674">
              <w:rPr>
                <w:rFonts w:eastAsia="Times New Roman" w:cstheme="minorHAnsi"/>
                <w:bCs/>
                <w:kern w:val="3"/>
              </w:rPr>
              <w:t>10 714,00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both"/>
              <w:rPr>
                <w:b/>
              </w:rPr>
            </w:pPr>
            <w:r w:rsidRPr="00FB3BB4">
              <w:rPr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FB3BB4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FB3BB4">
              <w:rPr>
                <w:rFonts w:eastAsia="Times New Roman" w:cstheme="minorHAnsi"/>
                <w:b/>
                <w:bCs/>
                <w:kern w:val="3"/>
              </w:rPr>
              <w:t>1 250,00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  <w:tr w:rsidR="00A547DC" w:rsidRPr="00EA31B8" w:rsidTr="003C06B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Pr="00CA7EC9" w:rsidRDefault="00A547DC" w:rsidP="00A547D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both"/>
            </w:pPr>
            <w: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47DC" w:rsidRDefault="00A547DC" w:rsidP="00A547D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1 250,00</w:t>
            </w:r>
          </w:p>
        </w:tc>
      </w:tr>
    </w:tbl>
    <w:p w:rsidR="00ED3823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ED3823" w:rsidRPr="006844E4" w:rsidRDefault="00CF0CDE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b/>
          <w:bCs/>
          <w:color w:val="000000" w:themeColor="text1"/>
          <w:kern w:val="3"/>
          <w:lang w:eastAsia="pl-PL"/>
        </w:rPr>
        <w:t>§ 3</w:t>
      </w:r>
      <w:r w:rsidR="00ED3823" w:rsidRPr="006844E4">
        <w:rPr>
          <w:rFonts w:eastAsia="Calibri" w:cstheme="minorHAnsi"/>
          <w:b/>
          <w:bCs/>
          <w:color w:val="000000" w:themeColor="text1"/>
          <w:kern w:val="3"/>
          <w:lang w:eastAsia="pl-PL"/>
        </w:rPr>
        <w:t>.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 xml:space="preserve"> W wyniku dokonanych zmian zwiększa się deficyt budżetu o kwotę </w:t>
      </w:r>
      <w:r w:rsidR="00D81B42">
        <w:rPr>
          <w:rFonts w:eastAsia="Calibri" w:cstheme="minorHAnsi"/>
          <w:bCs/>
          <w:color w:val="000000" w:themeColor="text1"/>
          <w:kern w:val="3"/>
          <w:lang w:eastAsia="pl-PL"/>
        </w:rPr>
        <w:t>144.047</w:t>
      </w:r>
      <w:r w:rsidR="006844E4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>,00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 xml:space="preserve"> zł do kwoty 3.</w:t>
      </w:r>
      <w:r w:rsidR="00D81B42">
        <w:rPr>
          <w:rFonts w:eastAsia="Calibri" w:cstheme="minorHAnsi"/>
          <w:bCs/>
          <w:color w:val="000000" w:themeColor="text1"/>
          <w:kern w:val="3"/>
          <w:lang w:eastAsia="pl-PL"/>
        </w:rPr>
        <w:t>921.448,82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t xml:space="preserve"> zł.  Źródłem pokrycia deficytu będą przychody jednostek samorządu terytorialnego</w:t>
      </w:r>
      <w:r w:rsidR="00ED3823" w:rsidRPr="006844E4">
        <w:rPr>
          <w:rFonts w:eastAsia="Calibri" w:cstheme="minorHAnsi"/>
          <w:bCs/>
          <w:color w:val="000000" w:themeColor="text1"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="00ED3823" w:rsidRPr="006844E4">
        <w:rPr>
          <w:rFonts w:cstheme="minorHAnsi"/>
          <w:bCs/>
          <w:color w:val="000000" w:themeColor="text1"/>
        </w:rPr>
        <w:t xml:space="preserve">, </w:t>
      </w:r>
      <w:r w:rsidR="00ED3823" w:rsidRPr="006844E4">
        <w:rPr>
          <w:rFonts w:cstheme="minorHAnsi"/>
          <w:color w:val="000000" w:themeColor="text1"/>
        </w:rPr>
        <w:t xml:space="preserve">przychody z tytułu nadwyżki z lat ubiegłych w kwocie </w:t>
      </w:r>
      <w:r w:rsidR="007E225C" w:rsidRPr="006844E4">
        <w:rPr>
          <w:rFonts w:cstheme="minorHAnsi"/>
          <w:color w:val="000000" w:themeColor="text1"/>
        </w:rPr>
        <w:t>3.</w:t>
      </w:r>
      <w:r w:rsidR="00D81B42">
        <w:rPr>
          <w:rFonts w:cstheme="minorHAnsi"/>
          <w:color w:val="000000" w:themeColor="text1"/>
        </w:rPr>
        <w:t>195.4</w:t>
      </w:r>
      <w:r w:rsidR="00E06A1A">
        <w:rPr>
          <w:rFonts w:cstheme="minorHAnsi"/>
          <w:color w:val="000000" w:themeColor="text1"/>
        </w:rPr>
        <w:t>08</w:t>
      </w:r>
      <w:r w:rsidR="00D81B42">
        <w:rPr>
          <w:rFonts w:cstheme="minorHAnsi"/>
          <w:color w:val="000000" w:themeColor="text1"/>
        </w:rPr>
        <w:t>,74</w:t>
      </w:r>
      <w:r w:rsidR="00ED3823" w:rsidRPr="006844E4">
        <w:rPr>
          <w:rFonts w:cstheme="minorHAnsi"/>
          <w:color w:val="000000" w:themeColor="text1"/>
        </w:rPr>
        <w:t xml:space="preserve"> zł oraz przychodów jednostek samorządu terytorialnego </w:t>
      </w:r>
      <w:r w:rsidR="00ED3823" w:rsidRPr="006844E4">
        <w:rPr>
          <w:rFonts w:cstheme="minorHAnsi"/>
          <w:color w:val="000000" w:themeColor="text1"/>
        </w:rPr>
        <w:br/>
        <w:t>z wynikających z rozliczenia środków określonych w art. 5 ust. 1 pkt 2 ustawy i dotacji na realizację programu, projektu lub zadania finansowanego z udziałem tych środków w kwocie 707 070,40 zł.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2. Ustala się łączną kwotę planowanych przychodów w kwocie </w:t>
      </w:r>
      <w:r w:rsidR="00D81B42">
        <w:rPr>
          <w:rFonts w:eastAsia="Calibri" w:cstheme="minorHAnsi"/>
          <w:color w:val="000000" w:themeColor="text1"/>
          <w:kern w:val="3"/>
          <w:lang w:eastAsia="pl-PL"/>
        </w:rPr>
        <w:t>4.034.464,82</w:t>
      </w: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 zł: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color w:val="000000" w:themeColor="text1"/>
          <w:kern w:val="3"/>
          <w:lang w:eastAsia="pl-PL"/>
        </w:rPr>
      </w:pPr>
      <w:r w:rsidRPr="006844E4">
        <w:rPr>
          <w:rFonts w:eastAsia="PMingLiU" w:cstheme="minorHAnsi"/>
          <w:bCs/>
          <w:color w:val="000000" w:themeColor="text1"/>
          <w:lang w:eastAsia="pl-PL"/>
        </w:rPr>
        <w:t xml:space="preserve">- w </w:t>
      </w:r>
      <w:r w:rsidRPr="006844E4">
        <w:rPr>
          <w:rFonts w:eastAsia="Calibri" w:cstheme="minorHAnsi"/>
          <w:bCs/>
          <w:color w:val="000000" w:themeColor="text1"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color w:val="000000" w:themeColor="text1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:rsidR="00ED3823" w:rsidRPr="006844E4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- §957 – nadwyżki z lat ubiegłych </w:t>
      </w:r>
      <w:r w:rsidR="007E225C" w:rsidRPr="006844E4">
        <w:rPr>
          <w:rFonts w:eastAsia="Calibri" w:cstheme="minorHAnsi"/>
          <w:color w:val="000000" w:themeColor="text1"/>
          <w:kern w:val="3"/>
          <w:lang w:eastAsia="pl-PL"/>
        </w:rPr>
        <w:t>3.</w:t>
      </w:r>
      <w:r w:rsidR="00D81B42">
        <w:rPr>
          <w:rFonts w:eastAsia="Calibri" w:cstheme="minorHAnsi"/>
          <w:color w:val="000000" w:themeColor="text1"/>
          <w:kern w:val="3"/>
          <w:lang w:eastAsia="pl-PL"/>
        </w:rPr>
        <w:t>308.424,74</w:t>
      </w:r>
      <w:r w:rsidRPr="006844E4">
        <w:rPr>
          <w:rFonts w:eastAsia="Calibri" w:cstheme="minorHAnsi"/>
          <w:color w:val="000000" w:themeColor="text1"/>
          <w:kern w:val="3"/>
          <w:lang w:eastAsia="pl-PL"/>
        </w:rPr>
        <w:t xml:space="preserve"> zł.</w:t>
      </w:r>
    </w:p>
    <w:p w:rsidR="00ED3823" w:rsidRPr="007C73F1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7C73F1">
        <w:rPr>
          <w:rFonts w:eastAsia="Calibri" w:cstheme="minorHAnsi"/>
          <w:color w:val="000000" w:themeColor="text1"/>
          <w:kern w:val="3"/>
          <w:lang w:eastAsia="pl-PL"/>
        </w:rPr>
        <w:t>3. Ustala się łączną kwotę planowanych rozchodów w kwocie 113.016,00 zł</w:t>
      </w:r>
    </w:p>
    <w:p w:rsidR="00ED3823" w:rsidRPr="007C73F1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7C73F1">
        <w:rPr>
          <w:rFonts w:eastAsia="Calibri" w:cstheme="minorHAnsi"/>
          <w:color w:val="000000" w:themeColor="text1"/>
          <w:kern w:val="3"/>
          <w:lang w:eastAsia="pl-PL"/>
        </w:rPr>
        <w:t>- w § 992 – na spłatę otrzymanych kredytów i pożyczek na rynku krajowym – 113.016,00 zł.</w:t>
      </w:r>
    </w:p>
    <w:p w:rsidR="00ED3823" w:rsidRPr="007C73F1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color w:val="000000" w:themeColor="text1"/>
          <w:kern w:val="3"/>
          <w:lang w:eastAsia="pl-PL"/>
        </w:rPr>
      </w:pPr>
      <w:r w:rsidRPr="007C73F1">
        <w:rPr>
          <w:rFonts w:eastAsia="Calibri" w:cstheme="minorHAnsi"/>
          <w:color w:val="000000" w:themeColor="text1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:rsidR="00ED3823" w:rsidRPr="00AF5B2A" w:rsidRDefault="00ED3823" w:rsidP="00ED3823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ED3823" w:rsidRDefault="00CF0CDE" w:rsidP="002301B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4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:rsidR="002301B6" w:rsidRPr="002301B6" w:rsidRDefault="002301B6" w:rsidP="002301B6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ED3823" w:rsidRPr="007A739B" w:rsidRDefault="00CF0CDE" w:rsidP="007A739B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5</w:t>
      </w:r>
      <w:r w:rsidR="00ED3823" w:rsidRPr="00AF5B2A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ED3823" w:rsidRPr="00AF5B2A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:rsidR="007244F6" w:rsidRPr="00466807" w:rsidRDefault="007244F6">
      <w:pPr>
        <w:rPr>
          <w:color w:val="FF0000"/>
        </w:rPr>
      </w:pPr>
      <w:bookmarkStart w:id="0" w:name="_GoBack"/>
      <w:bookmarkEnd w:id="0"/>
    </w:p>
    <w:sectPr w:rsidR="007244F6" w:rsidRPr="00466807" w:rsidSect="002E71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99" w:rsidRDefault="009F2F99" w:rsidP="00283163">
      <w:pPr>
        <w:spacing w:after="0" w:line="240" w:lineRule="auto"/>
      </w:pPr>
      <w:r>
        <w:separator/>
      </w:r>
    </w:p>
  </w:endnote>
  <w:endnote w:type="continuationSeparator" w:id="0">
    <w:p w:rsidR="009F2F99" w:rsidRDefault="009F2F99" w:rsidP="0028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99" w:rsidRDefault="009F2F99" w:rsidP="00283163">
      <w:pPr>
        <w:spacing w:after="0" w:line="240" w:lineRule="auto"/>
      </w:pPr>
      <w:r>
        <w:separator/>
      </w:r>
    </w:p>
  </w:footnote>
  <w:footnote w:type="continuationSeparator" w:id="0">
    <w:p w:rsidR="009F2F99" w:rsidRDefault="009F2F99" w:rsidP="0028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3"/>
    <w:rsid w:val="00002326"/>
    <w:rsid w:val="00003674"/>
    <w:rsid w:val="000445D0"/>
    <w:rsid w:val="000E548D"/>
    <w:rsid w:val="000F4C8C"/>
    <w:rsid w:val="001446F0"/>
    <w:rsid w:val="00157260"/>
    <w:rsid w:val="0017699E"/>
    <w:rsid w:val="001C75BD"/>
    <w:rsid w:val="001F02D0"/>
    <w:rsid w:val="00216CED"/>
    <w:rsid w:val="002301B6"/>
    <w:rsid w:val="002463B9"/>
    <w:rsid w:val="00247972"/>
    <w:rsid w:val="002718D8"/>
    <w:rsid w:val="00283163"/>
    <w:rsid w:val="00283683"/>
    <w:rsid w:val="002A4FC1"/>
    <w:rsid w:val="002E71D8"/>
    <w:rsid w:val="002F6C2F"/>
    <w:rsid w:val="003015D1"/>
    <w:rsid w:val="00345363"/>
    <w:rsid w:val="003B61AE"/>
    <w:rsid w:val="003C06B0"/>
    <w:rsid w:val="003C4C48"/>
    <w:rsid w:val="003D346C"/>
    <w:rsid w:val="003F70CB"/>
    <w:rsid w:val="004418DD"/>
    <w:rsid w:val="00450C66"/>
    <w:rsid w:val="00466807"/>
    <w:rsid w:val="00482FF1"/>
    <w:rsid w:val="004D6687"/>
    <w:rsid w:val="0057647F"/>
    <w:rsid w:val="0059192F"/>
    <w:rsid w:val="005C0904"/>
    <w:rsid w:val="005C0A71"/>
    <w:rsid w:val="005D19B0"/>
    <w:rsid w:val="006001A6"/>
    <w:rsid w:val="00642E7D"/>
    <w:rsid w:val="00647FE5"/>
    <w:rsid w:val="00653504"/>
    <w:rsid w:val="006844E4"/>
    <w:rsid w:val="006972AF"/>
    <w:rsid w:val="006C6E54"/>
    <w:rsid w:val="006D26E2"/>
    <w:rsid w:val="006E4A4D"/>
    <w:rsid w:val="00722401"/>
    <w:rsid w:val="007244F6"/>
    <w:rsid w:val="00733FB5"/>
    <w:rsid w:val="00736735"/>
    <w:rsid w:val="00770F60"/>
    <w:rsid w:val="00781B43"/>
    <w:rsid w:val="00783EE8"/>
    <w:rsid w:val="007A739B"/>
    <w:rsid w:val="007B6A0E"/>
    <w:rsid w:val="007C73F1"/>
    <w:rsid w:val="007E225C"/>
    <w:rsid w:val="007E39EA"/>
    <w:rsid w:val="007F1F8D"/>
    <w:rsid w:val="00803FC0"/>
    <w:rsid w:val="008103AD"/>
    <w:rsid w:val="008B5E6C"/>
    <w:rsid w:val="0091431B"/>
    <w:rsid w:val="00920A7B"/>
    <w:rsid w:val="0092566D"/>
    <w:rsid w:val="009B1F03"/>
    <w:rsid w:val="009E03F5"/>
    <w:rsid w:val="009E0798"/>
    <w:rsid w:val="009F2F99"/>
    <w:rsid w:val="009F56FD"/>
    <w:rsid w:val="00A510C6"/>
    <w:rsid w:val="00A547DC"/>
    <w:rsid w:val="00A866B2"/>
    <w:rsid w:val="00A91752"/>
    <w:rsid w:val="00A96960"/>
    <w:rsid w:val="00AA209D"/>
    <w:rsid w:val="00AF5B2A"/>
    <w:rsid w:val="00B11807"/>
    <w:rsid w:val="00B43AB7"/>
    <w:rsid w:val="00B50EE7"/>
    <w:rsid w:val="00B602EF"/>
    <w:rsid w:val="00B84B89"/>
    <w:rsid w:val="00B90107"/>
    <w:rsid w:val="00BA165A"/>
    <w:rsid w:val="00BB0CA1"/>
    <w:rsid w:val="00BF577D"/>
    <w:rsid w:val="00C0093A"/>
    <w:rsid w:val="00C924CD"/>
    <w:rsid w:val="00CB40EB"/>
    <w:rsid w:val="00CC3DAD"/>
    <w:rsid w:val="00CD06C0"/>
    <w:rsid w:val="00CF0CDE"/>
    <w:rsid w:val="00D228CB"/>
    <w:rsid w:val="00D36FDE"/>
    <w:rsid w:val="00D41628"/>
    <w:rsid w:val="00D81B42"/>
    <w:rsid w:val="00DA08BC"/>
    <w:rsid w:val="00DB39A2"/>
    <w:rsid w:val="00DD7875"/>
    <w:rsid w:val="00E06A1A"/>
    <w:rsid w:val="00E24F84"/>
    <w:rsid w:val="00E27946"/>
    <w:rsid w:val="00E43C30"/>
    <w:rsid w:val="00E4423B"/>
    <w:rsid w:val="00EA21E3"/>
    <w:rsid w:val="00EB0B6A"/>
    <w:rsid w:val="00ED3823"/>
    <w:rsid w:val="00F0537C"/>
    <w:rsid w:val="00F13D71"/>
    <w:rsid w:val="00F14409"/>
    <w:rsid w:val="00F205AC"/>
    <w:rsid w:val="00F47474"/>
    <w:rsid w:val="00F80884"/>
    <w:rsid w:val="00F85F71"/>
    <w:rsid w:val="00F86BB5"/>
    <w:rsid w:val="00F934EB"/>
    <w:rsid w:val="00FB3BB4"/>
    <w:rsid w:val="00FC087C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D27FD-E330-4969-B4E1-A7E20C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D382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163"/>
  </w:style>
  <w:style w:type="paragraph" w:styleId="Stopka">
    <w:name w:val="footer"/>
    <w:basedOn w:val="Normalny"/>
    <w:link w:val="StopkaZnak"/>
    <w:uiPriority w:val="99"/>
    <w:unhideWhenUsed/>
    <w:rsid w:val="002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163"/>
  </w:style>
  <w:style w:type="paragraph" w:styleId="Tekstdymka">
    <w:name w:val="Balloon Text"/>
    <w:basedOn w:val="Normalny"/>
    <w:link w:val="TekstdymkaZnak"/>
    <w:uiPriority w:val="99"/>
    <w:semiHidden/>
    <w:unhideWhenUsed/>
    <w:rsid w:val="0059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XII.93.2025 z dn.27.10.2025 r. w sprawie zmian w budżecie gminy na 2025 rok </vt:lpstr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XII.93.2025 z dn.27.10.2025 r. w sprawie zmian w budżecie gminy na 2025 rok </dc:title>
  <dc:subject/>
  <dc:creator>uzytkownik</dc:creator>
  <cp:keywords/>
  <dc:description/>
  <cp:lastModifiedBy>uzytkownik</cp:lastModifiedBy>
  <cp:revision>30</cp:revision>
  <cp:lastPrinted>2025-11-18T12:19:00Z</cp:lastPrinted>
  <dcterms:created xsi:type="dcterms:W3CDTF">2025-10-23T10:25:00Z</dcterms:created>
  <dcterms:modified xsi:type="dcterms:W3CDTF">2025-11-24T06:58:00Z</dcterms:modified>
</cp:coreProperties>
</file>