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134B" w14:textId="1C2DB231" w:rsidR="006C0579" w:rsidRDefault="006C0579" w:rsidP="006C0579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</w:p>
    <w:p w14:paraId="7BDC883E" w14:textId="48E64B46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IV…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14:paraId="5663BDD0" w14:textId="77777777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4B75C82D" w14:textId="4D12C7D8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30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grudnia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14:paraId="008D4A9B" w14:textId="77777777" w:rsidR="006C0579" w:rsidRPr="00E4182F" w:rsidRDefault="006C0579" w:rsidP="006C0579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14:paraId="4773D122" w14:textId="77777777" w:rsidR="006C0579" w:rsidRPr="00E4182F" w:rsidRDefault="006C0579" w:rsidP="006C0579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412AE15D" w14:textId="3207DDE8" w:rsidR="006C0579" w:rsidRPr="00E4182F" w:rsidRDefault="006C0579" w:rsidP="006C0579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</w:t>
      </w:r>
      <w:r>
        <w:rPr>
          <w:rFonts w:eastAsia="Times New Roman" w:cstheme="minorHAnsi"/>
          <w:kern w:val="3"/>
          <w:lang w:eastAsia="pl-PL"/>
        </w:rPr>
        <w:t>5</w:t>
      </w:r>
      <w:r w:rsidRPr="00E4182F">
        <w:rPr>
          <w:rFonts w:eastAsia="Times New Roman" w:cstheme="minorHAnsi"/>
          <w:kern w:val="3"/>
          <w:lang w:eastAsia="pl-PL"/>
        </w:rPr>
        <w:t xml:space="preserve"> r. poz. 1</w:t>
      </w:r>
      <w:r>
        <w:rPr>
          <w:rFonts w:eastAsia="Times New Roman" w:cstheme="minorHAnsi"/>
          <w:kern w:val="3"/>
          <w:lang w:eastAsia="pl-PL"/>
        </w:rPr>
        <w:t>483</w:t>
      </w:r>
      <w:r w:rsidRPr="00E4182F">
        <w:rPr>
          <w:rFonts w:eastAsia="Times New Roman" w:cstheme="minorHAnsi"/>
          <w:kern w:val="3"/>
          <w:lang w:eastAsia="pl-PL"/>
        </w:rPr>
        <w:t>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25149430" w14:textId="4AF04094" w:rsidR="006C0579" w:rsidRPr="00E4182F" w:rsidRDefault="006C0579" w:rsidP="006C0579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>
        <w:rPr>
          <w:rFonts w:eastAsia="Times New Roman" w:cstheme="minorHAnsi"/>
          <w:kern w:val="3"/>
          <w:lang w:eastAsia="pl-PL"/>
        </w:rPr>
        <w:t xml:space="preserve">ksza się plan dochodów o kwotę:  </w:t>
      </w:r>
      <w:r w:rsidR="008637D8">
        <w:rPr>
          <w:rFonts w:eastAsia="Times New Roman" w:cstheme="minorHAnsi"/>
          <w:kern w:val="3"/>
          <w:lang w:eastAsia="pl-PL"/>
        </w:rPr>
        <w:t xml:space="preserve">170.180,80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14:paraId="2185C264" w14:textId="7ABC11A7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 </w:t>
      </w:r>
      <w:r w:rsidR="008637D8">
        <w:rPr>
          <w:rFonts w:eastAsia="Times New Roman" w:cstheme="minorHAnsi"/>
          <w:kern w:val="3"/>
          <w:lang w:eastAsia="pl-PL"/>
        </w:rPr>
        <w:t xml:space="preserve">170.180,80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237F3EB6" w14:textId="2AF38C62" w:rsidR="006C0579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zł </w:t>
      </w:r>
    </w:p>
    <w:p w14:paraId="6395916D" w14:textId="77777777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134"/>
        <w:gridCol w:w="709"/>
        <w:gridCol w:w="13"/>
        <w:gridCol w:w="5799"/>
        <w:gridCol w:w="1276"/>
      </w:tblGrid>
      <w:tr w:rsidR="006C0579" w:rsidRPr="00CA7EC9" w14:paraId="37ACB2CC" w14:textId="77777777" w:rsidTr="00732BE5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8DD1C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7653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209E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2BB7C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F527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6C0579" w:rsidRPr="00CA7EC9" w14:paraId="26F68B7A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3FBB8" w14:textId="1F0E764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010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CCA3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669E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ADA74" w14:textId="75BCEE8E" w:rsidR="006C0579" w:rsidRPr="00CA7EC9" w:rsidRDefault="00F85D81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ROLNICTWO I ŁOWIECTWO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6BE2" w14:textId="70F44ED8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1 541,92</w:t>
            </w:r>
          </w:p>
        </w:tc>
      </w:tr>
      <w:tr w:rsidR="006C0579" w:rsidRPr="00CA7EC9" w14:paraId="3C5F7DE4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1A102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AB3D3" w14:textId="6432893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01095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874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FC8FF" w14:textId="08E050A9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EB196" w14:textId="6360310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1 541,92</w:t>
            </w:r>
          </w:p>
        </w:tc>
      </w:tr>
      <w:tr w:rsidR="006C0579" w:rsidRPr="00CA7EC9" w14:paraId="6810D090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68B9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535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49A5B" w14:textId="4F6E90C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24A8E" w14:textId="58D69A3F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31DF2" w14:textId="79C41FE5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1 541,92</w:t>
            </w:r>
          </w:p>
        </w:tc>
      </w:tr>
      <w:tr w:rsidR="006C0579" w:rsidRPr="00CA7EC9" w14:paraId="5ADBF9ED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E03B2" w14:textId="64B5A741" w:rsidR="006C0579" w:rsidRPr="0017699E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0A645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78067" w14:textId="77777777" w:rsidR="006C0579" w:rsidRPr="00783EE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5D95F" w14:textId="413C20F5" w:rsidR="006C0579" w:rsidRPr="00783EE8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0BEFF" w14:textId="4F9A870F" w:rsidR="006C0579" w:rsidRPr="00DB39A2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4 811,00</w:t>
            </w:r>
          </w:p>
        </w:tc>
      </w:tr>
      <w:tr w:rsidR="006C0579" w:rsidRPr="00CA7EC9" w14:paraId="15145F64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E944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4AC52" w14:textId="7F3795A0" w:rsidR="006C0579" w:rsidRPr="00DB39A2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39EBA" w14:textId="77777777" w:rsidR="006C0579" w:rsidRPr="00DB39A2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D36B5" w14:textId="5C909182" w:rsidR="006C0579" w:rsidRPr="00DB39A2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C899" w14:textId="431C4813" w:rsidR="006C0579" w:rsidRPr="00DB39A2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4 811,00</w:t>
            </w:r>
          </w:p>
        </w:tc>
      </w:tr>
      <w:tr w:rsidR="006C0579" w:rsidRPr="00CA7EC9" w14:paraId="651D08BD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C2F95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A4013" w14:textId="77777777" w:rsidR="006C0579" w:rsidRPr="00F86BB5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D51" w14:textId="38B3904D" w:rsidR="006C0579" w:rsidRPr="00F86BB5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3B0E8" w14:textId="13B40E6A" w:rsidR="006C0579" w:rsidRPr="00F86BB5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7E04" w14:textId="4F276A73" w:rsidR="006C0579" w:rsidRPr="00F86BB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E9710E">
              <w:rPr>
                <w:rFonts w:eastAsia="Times New Roman" w:cstheme="minorHAnsi"/>
                <w:bCs/>
                <w:kern w:val="3"/>
              </w:rPr>
              <w:t> </w:t>
            </w:r>
            <w:r>
              <w:rPr>
                <w:rFonts w:eastAsia="Times New Roman" w:cstheme="minorHAnsi"/>
                <w:bCs/>
                <w:kern w:val="3"/>
              </w:rPr>
              <w:t>4</w:t>
            </w:r>
            <w:r w:rsidR="00E9710E">
              <w:rPr>
                <w:rFonts w:eastAsia="Times New Roman" w:cstheme="minorHAnsi"/>
                <w:bCs/>
                <w:kern w:val="3"/>
              </w:rPr>
              <w:t>00,00</w:t>
            </w:r>
          </w:p>
        </w:tc>
      </w:tr>
      <w:tr w:rsidR="006C0579" w:rsidRPr="00CA7EC9" w14:paraId="45AB2CA2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17B9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BDE9C" w14:textId="77777777" w:rsidR="006C0579" w:rsidRPr="00F86BB5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7EEAD" w14:textId="0B91DE86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C1AD1" w14:textId="1E72D6C4" w:rsidR="006C0579" w:rsidRPr="007653DA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7653DA">
              <w:rPr>
                <w:bCs/>
              </w:rP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DB811" w14:textId="1C0EF6B8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1 </w:t>
            </w:r>
            <w:r w:rsidR="00732BE5">
              <w:rPr>
                <w:rFonts w:eastAsia="Times New Roman" w:cstheme="minorHAnsi"/>
                <w:bCs/>
                <w:kern w:val="3"/>
              </w:rPr>
              <w:t>357</w:t>
            </w:r>
            <w:r w:rsidRPr="007653DA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793532CD" w14:textId="77777777" w:rsidTr="00732BE5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C0F21" w14:textId="7F71CD71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D3B61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BE2A3" w14:textId="579081D4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25E5C" w14:textId="333EE821" w:rsidR="006C0579" w:rsidRPr="007653DA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AAC6A" w14:textId="15557798" w:rsidR="006C0579" w:rsidRPr="007653DA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653DA">
              <w:rPr>
                <w:rFonts w:eastAsia="Times New Roman" w:cstheme="minorHAnsi"/>
                <w:bCs/>
                <w:kern w:val="3"/>
              </w:rPr>
              <w:t>5</w:t>
            </w:r>
            <w:r w:rsidR="00732BE5">
              <w:rPr>
                <w:rFonts w:eastAsia="Times New Roman" w:cstheme="minorHAnsi"/>
                <w:bCs/>
                <w:kern w:val="3"/>
              </w:rPr>
              <w:t>4</w:t>
            </w:r>
            <w:r w:rsidRPr="007653DA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5E0E2D60" w14:textId="77777777" w:rsidTr="00924F8E">
        <w:trPr>
          <w:trHeight w:val="337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AC994" w14:textId="13A46400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3E3D8" w14:textId="29D0C0DC" w:rsidR="006C0579" w:rsidRPr="00FC087C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8AE5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4DD0E" w14:textId="23237AE2" w:rsidR="006C0579" w:rsidRPr="00CA7EC9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12466" w14:textId="6A7FA233" w:rsidR="006C0579" w:rsidRPr="008E230D" w:rsidRDefault="00E9710E" w:rsidP="00D369A0">
            <w:pPr>
              <w:jc w:val="right"/>
              <w:rPr>
                <w:b/>
                <w:bCs/>
              </w:rPr>
            </w:pPr>
            <w:r w:rsidRPr="008E230D">
              <w:rPr>
                <w:b/>
                <w:bCs/>
              </w:rPr>
              <w:t>1 800,00</w:t>
            </w:r>
          </w:p>
        </w:tc>
      </w:tr>
      <w:tr w:rsidR="006C0579" w:rsidRPr="00CA7EC9" w14:paraId="597E20FE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FB149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12F8F" w14:textId="2202D44E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6C53" w14:textId="1CD4407A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A6ACB" w14:textId="4780703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FC1E3" w14:textId="7EC9D252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1 800,00</w:t>
            </w:r>
          </w:p>
        </w:tc>
      </w:tr>
      <w:tr w:rsidR="006C0579" w:rsidRPr="00CA7EC9" w14:paraId="529B808E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48FF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821E" w14:textId="7BAC6D6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3AA1D" w14:textId="540A012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205FB" w14:textId="58AB706C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C5A28" w14:textId="1C750AEE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1 800,00</w:t>
            </w:r>
          </w:p>
        </w:tc>
      </w:tr>
      <w:tr w:rsidR="006C0579" w:rsidRPr="00CA7EC9" w14:paraId="392D674A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FA120" w14:textId="20D5C783" w:rsidR="006C0579" w:rsidRPr="008E230D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756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524CA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11CE5" w14:textId="7B26CE1D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E49EC" w14:textId="092F0CD0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69636" w14:textId="03744833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94 490,88</w:t>
            </w:r>
          </w:p>
        </w:tc>
      </w:tr>
      <w:tr w:rsidR="006C0579" w:rsidRPr="00CA7EC9" w14:paraId="67C529D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05B4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A5AA8" w14:textId="004EE107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4AAC8" w14:textId="6355237B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8ACFF" w14:textId="64094DA3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19385" w14:textId="4478F42F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514,00</w:t>
            </w:r>
          </w:p>
        </w:tc>
      </w:tr>
      <w:tr w:rsidR="006C0579" w:rsidRPr="00CA7EC9" w14:paraId="416BD830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2CC6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7BD0B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C28FC" w14:textId="393DD36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2B29" w14:textId="07686F0A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6EAD" w14:textId="1216B081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514,00</w:t>
            </w:r>
          </w:p>
        </w:tc>
      </w:tr>
      <w:tr w:rsidR="006C0579" w:rsidRPr="00CA7EC9" w14:paraId="52D6EE1E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16E25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B70F0" w14:textId="48A7D0A9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86574" w14:textId="3707B100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8EACE" w14:textId="591912AE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4CE9B" w14:textId="4F6EF941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55 728,00</w:t>
            </w:r>
          </w:p>
        </w:tc>
      </w:tr>
      <w:tr w:rsidR="006C0579" w:rsidRPr="00CA7EC9" w14:paraId="4A188E2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9DEA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E5EEA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C1917" w14:textId="1FFA46ED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B5848" w14:textId="2636580B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67C3A" w14:textId="66AC2455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55 682</w:t>
            </w:r>
            <w:r w:rsidR="00E971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105036A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1F4F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EE5CB" w14:textId="6818C90D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7C94" w14:textId="40F4BAA7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21FE5" w14:textId="32C6C55D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E5DC5" w14:textId="3AC83085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46,00</w:t>
            </w:r>
          </w:p>
        </w:tc>
      </w:tr>
      <w:tr w:rsidR="006C0579" w:rsidRPr="00CA7EC9" w14:paraId="1F3667F4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D16E1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3A5C1" w14:textId="7BF60E27" w:rsidR="006C057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ACC3B" w14:textId="58075450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9DB96" w14:textId="6861E33A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9CF66" w14:textId="7A4D356E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33 744,00</w:t>
            </w:r>
          </w:p>
        </w:tc>
      </w:tr>
      <w:tr w:rsidR="006C0579" w:rsidRPr="00CA7EC9" w14:paraId="586D60D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EC4B3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CBE53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51F1" w14:textId="6D1798BC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A5195" w14:textId="3EA04FA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A276" w14:textId="074F27D5" w:rsidR="006C0579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12 154,00</w:t>
            </w:r>
          </w:p>
        </w:tc>
      </w:tr>
      <w:tr w:rsidR="006C0579" w:rsidRPr="00CA7EC9" w14:paraId="1BFD61F4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8AEA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156B8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8BC12" w14:textId="58813831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AF51" w14:textId="5E45BF4D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999C9" w14:textId="207F11EF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4 015</w:t>
            </w:r>
            <w:r w:rsidR="00E971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30A4C838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38E6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9F6AE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94A14" w14:textId="03F72F52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A514" w14:textId="073E0088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leśnego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8B282" w14:textId="32FD78FF" w:rsidR="006C0579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86</w:t>
            </w:r>
            <w:r w:rsidR="00732BE5">
              <w:rPr>
                <w:rFonts w:eastAsia="Times New Roman" w:cstheme="minorHAnsi"/>
                <w:bCs/>
                <w:kern w:val="3"/>
              </w:rPr>
              <w:t>7</w:t>
            </w:r>
            <w:r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1BAD4FD8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1DF84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89642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2A82" w14:textId="690E6552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09079" w14:textId="097C545C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443B" w14:textId="12E9376C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491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263A1FE9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CE516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D721B" w14:textId="08BA3D1E" w:rsidR="006C0579" w:rsidRPr="00CB40EB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F4BF9" w14:textId="54F34703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8B50" w14:textId="3A75EA47" w:rsidR="006C0579" w:rsidRPr="00CB40EB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podatku od spadków i darowizn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75F92" w14:textId="4A01E827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5 452,00</w:t>
            </w:r>
          </w:p>
        </w:tc>
      </w:tr>
      <w:tr w:rsidR="006C0579" w:rsidRPr="00CA7EC9" w14:paraId="5B45854E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6E625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7CB45" w14:textId="77777777" w:rsidR="006C0579" w:rsidRPr="00CB40EB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DE7E3" w14:textId="19219A4F" w:rsidR="006C0579" w:rsidRPr="00CB40EB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D6CB" w14:textId="3367C649" w:rsidR="006C0579" w:rsidRPr="00CB40EB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podatku od czynności cywilnoprawnych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DEFCF" w14:textId="37FE4A4E" w:rsidR="006C0579" w:rsidRPr="00CB40EB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10 685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26176F17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7E884" w14:textId="22AF5BE8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FC800" w14:textId="77777777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87CBF" w14:textId="100B2F62" w:rsidR="006C0579" w:rsidRPr="008E230D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0640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66F92" w14:textId="74C49F28" w:rsidR="006C0579" w:rsidRPr="008E230D" w:rsidRDefault="007653DA" w:rsidP="007653DA">
            <w:pPr>
              <w:tabs>
                <w:tab w:val="left" w:pos="900"/>
              </w:tabs>
              <w:suppressAutoHyphens/>
              <w:autoSpaceDN w:val="0"/>
              <w:spacing w:after="0" w:line="276" w:lineRule="auto"/>
              <w:jc w:val="both"/>
            </w:pPr>
            <w:r w:rsidRPr="008E230D"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3191E" w14:textId="52B23402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</w:t>
            </w:r>
            <w:r w:rsidR="00021AAD" w:rsidRPr="008E230D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6C0579" w:rsidRPr="00CA7EC9" w14:paraId="373EE281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7B0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B14D" w14:textId="6FCABDB6" w:rsidR="006C057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2AC04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F582" w14:textId="41052655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07755" w14:textId="7A476FD2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4 504,88</w:t>
            </w:r>
          </w:p>
        </w:tc>
      </w:tr>
      <w:tr w:rsidR="006C0579" w:rsidRPr="00CA7EC9" w14:paraId="68F26527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434A0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395B9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3AB82" w14:textId="5D3DC007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67C8" w14:textId="3B395E97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opłaty skarbowej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5170F" w14:textId="40F92110" w:rsidR="006C0579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562</w:t>
            </w:r>
            <w:r w:rsidR="00021AA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6C0579" w:rsidRPr="00CA7EC9" w14:paraId="0A9BB80F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F66AE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2EF0F" w14:textId="409D0AEE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A0817" w14:textId="4532AA6F" w:rsidR="006C0579" w:rsidRPr="00CA7EC9" w:rsidRDefault="00021AA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0480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514BA" w14:textId="11FB6B11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zezwolenia na sprzedaż napojów alkoholowych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8EA27" w14:textId="41C00CB7" w:rsidR="006C0579" w:rsidRDefault="00021AA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3 942,88</w:t>
            </w:r>
          </w:p>
        </w:tc>
      </w:tr>
      <w:tr w:rsidR="00732BE5" w:rsidRPr="00CA7EC9" w14:paraId="5B8B6B33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3859C" w14:textId="7E77814C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996C0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1EF1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4B933" w14:textId="2832DF51" w:rsidR="00732BE5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B577" w14:textId="4EC0DAF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27 590,00</w:t>
            </w:r>
          </w:p>
        </w:tc>
      </w:tr>
      <w:tr w:rsidR="00732BE5" w:rsidRPr="00CA7EC9" w14:paraId="389A8FB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5C9F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9F21E" w14:textId="4F6870BC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A1EC5" w14:textId="77777777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5C6A" w14:textId="672C0AB7" w:rsidR="00732BE5" w:rsidRPr="00732BE5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4F0E6" w14:textId="20F57823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27 590,00</w:t>
            </w:r>
          </w:p>
        </w:tc>
      </w:tr>
      <w:tr w:rsidR="00732BE5" w:rsidRPr="00CA7EC9" w14:paraId="4CD354BC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09084" w14:textId="77777777" w:rsidR="00732BE5" w:rsidRPr="008E230D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4D506" w14:textId="77777777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CFC14" w14:textId="6081E883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F6E3F" w14:textId="288E357C" w:rsidR="00732BE5" w:rsidRPr="00732BE5" w:rsidRDefault="0042008C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53EB3" w14:textId="588349F6" w:rsidR="00732BE5" w:rsidRPr="00732BE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32BE5">
              <w:rPr>
                <w:rFonts w:eastAsia="Times New Roman" w:cstheme="minorHAnsi"/>
                <w:bCs/>
                <w:kern w:val="3"/>
              </w:rPr>
              <w:t>27 590,00</w:t>
            </w:r>
          </w:p>
        </w:tc>
      </w:tr>
      <w:tr w:rsidR="006C0579" w:rsidRPr="00CA7EC9" w14:paraId="4AB3C4C8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0BB6B" w14:textId="580D35DF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2B28A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83A96" w14:textId="720B7E2F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C8043" w14:textId="3BC44D29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12FCE" w14:textId="504CCD55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11 067,00</w:t>
            </w:r>
          </w:p>
        </w:tc>
      </w:tr>
      <w:tr w:rsidR="006C0579" w:rsidRPr="00CA7EC9" w14:paraId="6FDD280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1096A" w14:textId="3B51F0BA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322C3" w14:textId="20F5DA80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80101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98B67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5ABF0" w14:textId="75F87D00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1CE88" w14:textId="4D0A1C89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483</w:t>
            </w:r>
            <w:r w:rsidR="000972C6" w:rsidRPr="008E230D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42008C" w:rsidRPr="00CA7EC9" w14:paraId="39E3EBC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E2A71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EDBFC" w14:textId="77777777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A3AF5" w14:textId="688365CE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4BA72" w14:textId="1E687D7F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1818E" w14:textId="29075701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238,00</w:t>
            </w:r>
          </w:p>
        </w:tc>
      </w:tr>
      <w:tr w:rsidR="006C0579" w:rsidRPr="00CA7EC9" w14:paraId="729A98DF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5483F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1593F" w14:textId="18215551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736" w14:textId="6AD31F64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C503D" w14:textId="7D7E488C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F0408" w14:textId="26882666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145,00</w:t>
            </w:r>
          </w:p>
        </w:tc>
      </w:tr>
      <w:tr w:rsidR="0042008C" w:rsidRPr="00CA7EC9" w14:paraId="7BA485EE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97C18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A9F60" w14:textId="77777777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10CF9" w14:textId="0B04BC8E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BAA43" w14:textId="03FB9CAD" w:rsidR="0042008C" w:rsidRPr="008E230D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 w:rsidRPr="007653DA">
              <w:rPr>
                <w:bCs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FA547" w14:textId="55BF2F82" w:rsidR="0042008C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100,00</w:t>
            </w:r>
          </w:p>
        </w:tc>
      </w:tr>
      <w:tr w:rsidR="006C0579" w:rsidRPr="00CA7EC9" w14:paraId="1BE376C8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877E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B693" w14:textId="7BA6FB44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80103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A2261" w14:textId="2697273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5E28C" w14:textId="0B84D434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0B95A" w14:textId="6C06D5C4" w:rsidR="006C0579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6C0579" w:rsidRPr="00CA7EC9" w14:paraId="614496FC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0A7C5" w14:textId="791B2775" w:rsidR="006C0579" w:rsidRPr="00FB3BB4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E8E0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B354" w14:textId="4EADFBDA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74D9" w14:textId="7F03AE7C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D6411" w14:textId="37DCA6ED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6C0579" w:rsidRPr="00CA7EC9" w14:paraId="03F26002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12996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52E2A" w14:textId="02B55D4E" w:rsidR="006C0579" w:rsidRPr="008E230D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80104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8F6D2" w14:textId="77777777" w:rsidR="006C0579" w:rsidRPr="008E230D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AFFA" w14:textId="444BFAA8" w:rsidR="006C0579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8F3EB" w14:textId="004BA635" w:rsidR="006C0579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1 1</w:t>
            </w:r>
            <w:r w:rsidR="000972C6" w:rsidRPr="008E230D">
              <w:rPr>
                <w:rFonts w:eastAsia="Times New Roman" w:cstheme="minorHAnsi"/>
                <w:kern w:val="3"/>
              </w:rPr>
              <w:t>79,00</w:t>
            </w:r>
          </w:p>
        </w:tc>
      </w:tr>
      <w:tr w:rsidR="0042008C" w:rsidRPr="00CA7EC9" w14:paraId="49CAB690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49843" w14:textId="77777777" w:rsidR="0042008C" w:rsidRPr="00CA7EC9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2308F" w14:textId="77777777" w:rsidR="0042008C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DBF47" w14:textId="0223B4B8" w:rsidR="0042008C" w:rsidRDefault="0042008C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00520" w14:textId="1F0E8B47" w:rsidR="0042008C" w:rsidRDefault="0042008C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59B1" w14:textId="36FCE3E9" w:rsidR="0042008C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800,00</w:t>
            </w:r>
          </w:p>
        </w:tc>
      </w:tr>
      <w:tr w:rsidR="006C0579" w:rsidRPr="00CA7EC9" w14:paraId="52A5959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D3D8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0B1E8" w14:textId="77777777" w:rsidR="006C057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5B9BE" w14:textId="07E2B246" w:rsidR="006C0579" w:rsidRPr="00CA7EC9" w:rsidRDefault="000972C6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38B29" w14:textId="7D9684FE" w:rsidR="006C0579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E7545" w14:textId="2F31D63E" w:rsidR="006C0579" w:rsidRDefault="000972C6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379,00</w:t>
            </w:r>
          </w:p>
        </w:tc>
      </w:tr>
      <w:tr w:rsidR="00CE6225" w:rsidRPr="00CA7EC9" w14:paraId="3C606F30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2A2B8" w14:textId="3635B3F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95B11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76D13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39D5" w14:textId="031A3166" w:rsidR="00CE6225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7889A" w14:textId="54C94E23" w:rsidR="00CE6225" w:rsidRPr="008E230D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9 665,00</w:t>
            </w:r>
          </w:p>
        </w:tc>
      </w:tr>
      <w:tr w:rsidR="00CE6225" w:rsidRPr="00CA7EC9" w14:paraId="0F9202F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2D3D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23AD5" w14:textId="0B6D69D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9D4D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A54FD" w14:textId="1910A335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225D" w14:textId="2DDE3954" w:rsidR="00CE6225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CE6225" w:rsidRPr="00CA7EC9" w14:paraId="6A4640F1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8FBB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CE6D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10F1B" w14:textId="464A7121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D3AAD" w14:textId="5A711B7A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0DDB6" w14:textId="0718CC04" w:rsidR="00CE6225" w:rsidRDefault="0042008C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CE6225" w:rsidRPr="00CA7EC9" w14:paraId="743D807D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85B1" w14:textId="2855565A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7AFA3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A0657" w14:textId="77777777" w:rsidR="00CE6225" w:rsidRPr="008E230D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1F07A" w14:textId="7125334D" w:rsidR="00CE6225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34CFD" w14:textId="20F35DF2" w:rsidR="00CE6225" w:rsidRPr="008E230D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16 </w:t>
            </w:r>
            <w:r w:rsidR="00732BE5">
              <w:rPr>
                <w:rFonts w:eastAsia="Times New Roman" w:cstheme="minorHAnsi"/>
                <w:b/>
                <w:kern w:val="3"/>
              </w:rPr>
              <w:t>465</w:t>
            </w:r>
            <w:r w:rsidRPr="008E230D">
              <w:rPr>
                <w:rFonts w:eastAsia="Times New Roman" w:cstheme="minorHAnsi"/>
                <w:b/>
                <w:kern w:val="3"/>
              </w:rPr>
              <w:t>,00</w:t>
            </w:r>
          </w:p>
        </w:tc>
      </w:tr>
      <w:tr w:rsidR="00CE6225" w:rsidRPr="00CA7EC9" w14:paraId="5A6AAC05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8D11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E91D3" w14:textId="25144412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44E3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88E43" w14:textId="2A0B7603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652FE" w14:textId="21DEB4BD" w:rsidR="00CE6225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16 000,00</w:t>
            </w:r>
          </w:p>
        </w:tc>
      </w:tr>
      <w:tr w:rsidR="00CE6225" w:rsidRPr="00CA7EC9" w14:paraId="6DB3E446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1E65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8F317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29080" w14:textId="50B2A0F1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0490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E3B7E" w14:textId="01CA18D0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2511" w14:textId="3EE10100" w:rsidR="00CE6225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16 000,00</w:t>
            </w:r>
          </w:p>
        </w:tc>
      </w:tr>
      <w:tr w:rsidR="00CE6225" w:rsidRPr="00CA7EC9" w14:paraId="7DF29267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0CE20" w14:textId="77777777" w:rsidR="00CE6225" w:rsidRPr="00CA7EC9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07F70" w14:textId="174D4FA1" w:rsidR="00CE6225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5AF0C" w14:textId="77777777" w:rsidR="00CE6225" w:rsidRDefault="00CE6225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4484" w14:textId="774DDFF2" w:rsidR="00CE6225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637AC" w14:textId="0A58D3B7" w:rsidR="00CE6225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465,00</w:t>
            </w:r>
          </w:p>
        </w:tc>
      </w:tr>
      <w:tr w:rsidR="0091154D" w:rsidRPr="00CA7EC9" w14:paraId="71DC918A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6C78A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1BA05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A3732" w14:textId="5B60B8D9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460CB" w14:textId="182C36A7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2073E" w14:textId="46ACB5E0" w:rsidR="0091154D" w:rsidRDefault="0091154D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240,00</w:t>
            </w:r>
          </w:p>
        </w:tc>
      </w:tr>
      <w:tr w:rsidR="0091154D" w:rsidRPr="00CA7EC9" w14:paraId="2D38F6ED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9FADA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96BA4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34288" w14:textId="5552B372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C079D" w14:textId="5B2B141A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CF252" w14:textId="6F854534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225</w:t>
            </w:r>
            <w:r w:rsidR="0091154D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91154D" w:rsidRPr="00CA7EC9" w14:paraId="76DF2EBC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65E93" w14:textId="2E4580C5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FDA6" w14:textId="77777777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B7BF" w14:textId="77777777" w:rsidR="0091154D" w:rsidRPr="008E230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F10B3" w14:textId="2CAE2AB9" w:rsidR="0091154D" w:rsidRPr="008E230D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075AC" w14:textId="5DE7713B" w:rsidR="0091154D" w:rsidRPr="008E230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2 7</w:t>
            </w:r>
            <w:r w:rsidR="0091154D" w:rsidRPr="008E230D">
              <w:rPr>
                <w:rFonts w:eastAsia="Times New Roman" w:cstheme="minorHAnsi"/>
                <w:b/>
                <w:kern w:val="3"/>
              </w:rPr>
              <w:t>50,00</w:t>
            </w:r>
          </w:p>
        </w:tc>
      </w:tr>
      <w:tr w:rsidR="0091154D" w:rsidRPr="00CA7EC9" w14:paraId="36C1687C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237C7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29663" w14:textId="072F443B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21EE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26E02" w14:textId="23B7D28F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309F3" w14:textId="42FAE427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2 7</w:t>
            </w:r>
            <w:r w:rsidR="0091154D">
              <w:rPr>
                <w:rFonts w:eastAsia="Times New Roman" w:cstheme="minorHAnsi"/>
                <w:bCs/>
                <w:kern w:val="3"/>
              </w:rPr>
              <w:t>50,00</w:t>
            </w:r>
          </w:p>
        </w:tc>
      </w:tr>
      <w:tr w:rsidR="0091154D" w:rsidRPr="00CA7EC9" w14:paraId="1D03EE7B" w14:textId="77777777" w:rsidTr="00732BE5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EFF70" w14:textId="77777777" w:rsidR="0091154D" w:rsidRPr="00CA7EC9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A56B9" w14:textId="77777777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D026" w14:textId="3D91E293" w:rsidR="0091154D" w:rsidRDefault="0091154D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70C94" w14:textId="6A7E0DB5" w:rsidR="0091154D" w:rsidRDefault="007653DA" w:rsidP="00D369A0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A949C" w14:textId="70BB5261" w:rsidR="0091154D" w:rsidRDefault="00732BE5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2 7</w:t>
            </w:r>
            <w:r w:rsidR="0091154D">
              <w:rPr>
                <w:rFonts w:eastAsia="Times New Roman" w:cstheme="minorHAnsi"/>
                <w:bCs/>
                <w:kern w:val="3"/>
              </w:rPr>
              <w:t>50,00</w:t>
            </w:r>
          </w:p>
        </w:tc>
      </w:tr>
    </w:tbl>
    <w:p w14:paraId="356853D7" w14:textId="77777777" w:rsidR="006C0579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E65295B" w14:textId="34CCA591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E4182F">
        <w:rPr>
          <w:rFonts w:eastAsia="Times New Roman" w:cstheme="minorHAnsi"/>
          <w:kern w:val="3"/>
          <w:lang w:eastAsia="pl-PL"/>
        </w:rPr>
        <w:t xml:space="preserve">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>:</w:t>
      </w:r>
      <w:r w:rsidR="008637D8">
        <w:rPr>
          <w:rFonts w:eastAsia="Times New Roman" w:cstheme="minorHAnsi"/>
          <w:kern w:val="3"/>
          <w:lang w:eastAsia="pl-PL"/>
        </w:rPr>
        <w:t xml:space="preserve"> 334.362,60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09F0887D" w14:textId="0725125A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E4182F">
        <w:rPr>
          <w:rFonts w:eastAsia="Times New Roman" w:cstheme="minorHAnsi"/>
          <w:kern w:val="3"/>
          <w:lang w:eastAsia="pl-PL"/>
        </w:rPr>
        <w:t xml:space="preserve">  bieżące –</w:t>
      </w:r>
      <w:r w:rsidR="008637D8"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C1EFDE4" w14:textId="4E0B2D19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 xml:space="preserve">334.362,60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143766FC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F0173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768BB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97A25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F975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E8DEC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6C0579" w:rsidRPr="00EA31B8" w14:paraId="46B362D5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699A1" w14:textId="663A9BC2" w:rsidR="006C0579" w:rsidRPr="00CF0CDE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08549" w14:textId="77777777" w:rsidR="006C0579" w:rsidRPr="00CF0CD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62C85" w14:textId="77777777" w:rsidR="006C0579" w:rsidRPr="00CF0CD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6AC7A" w14:textId="5E4265C8" w:rsidR="006C0579" w:rsidRPr="00CF0CDE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3AD11" w14:textId="52C5C04F" w:rsidR="006C0579" w:rsidRPr="008E230D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334 362,60</w:t>
            </w:r>
          </w:p>
        </w:tc>
      </w:tr>
      <w:tr w:rsidR="006C0579" w:rsidRPr="00EA31B8" w14:paraId="3CC63C1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35061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F92A0" w14:textId="3BDBFEC4" w:rsidR="006C0579" w:rsidRPr="00CA7EC9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8C17D" w14:textId="77777777" w:rsidR="006C0579" w:rsidRPr="00CA7EC9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3CF8C" w14:textId="0010120E" w:rsidR="006C0579" w:rsidRPr="00EA31B8" w:rsidRDefault="007653DA" w:rsidP="00D369A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0082" w14:textId="34AFAE7D" w:rsidR="006C0579" w:rsidRPr="00EA31B8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  <w:tr w:rsidR="006C0579" w:rsidRPr="00EA31B8" w14:paraId="570879C1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09EB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23DA2" w14:textId="77777777" w:rsidR="006C0579" w:rsidRPr="0017699E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51B6" w14:textId="7F6CA68D" w:rsidR="006C0579" w:rsidRPr="00D228CB" w:rsidRDefault="00E9710E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26F22" w14:textId="75ABD05E" w:rsidR="006C0579" w:rsidRPr="00D228CB" w:rsidRDefault="008E230D" w:rsidP="00D369A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E5826" w14:textId="3FBE0059" w:rsidR="006C0579" w:rsidRPr="00D228CB" w:rsidRDefault="00E9710E" w:rsidP="00D369A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</w:tbl>
    <w:p w14:paraId="59CB54C0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19F7DFB9" w14:textId="42EAAAA6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 </w:t>
      </w:r>
      <w:r w:rsidR="008637D8">
        <w:rPr>
          <w:rFonts w:eastAsia="Times New Roman" w:cstheme="minorHAnsi"/>
          <w:kern w:val="3"/>
          <w:lang w:eastAsia="pl-PL"/>
        </w:rPr>
        <w:t xml:space="preserve">40.529,88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554E736E" w14:textId="710B8EBE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8637D8">
        <w:rPr>
          <w:rFonts w:eastAsia="Times New Roman" w:cstheme="minorHAnsi"/>
          <w:kern w:val="3"/>
          <w:lang w:eastAsia="pl-PL"/>
        </w:rPr>
        <w:t xml:space="preserve"> 40.529,88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01301ED0" w14:textId="1DCDF332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 w:rsidR="008637D8">
        <w:rPr>
          <w:rFonts w:eastAsia="Times New Roman" w:cstheme="minorHAnsi"/>
          <w:kern w:val="3"/>
          <w:lang w:eastAsia="pl-PL"/>
        </w:rPr>
        <w:t xml:space="preserve"> 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0CBB2D4C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ACC28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6F605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8FAD6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BE42B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D2C59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0E66A6" w:rsidRPr="00EA31B8" w14:paraId="0C2DDDE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CCD08" w14:textId="562FEBC8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E230D"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26CF2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A4CDF" w14:textId="77777777" w:rsidR="000E66A6" w:rsidRPr="00D228CB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3C009" w14:textId="07753146" w:rsidR="000E66A6" w:rsidRPr="00D228CB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rPr>
                <w:b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AD582" w14:textId="35A39DB2" w:rsidR="000E66A6" w:rsidRP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10 922,00</w:t>
            </w:r>
          </w:p>
        </w:tc>
      </w:tr>
      <w:tr w:rsidR="0042008C" w:rsidRPr="00EA31B8" w14:paraId="776CE986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111B4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0E28E" w14:textId="29F68725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05C51" w14:textId="77777777" w:rsidR="0042008C" w:rsidRPr="00F86BB5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27DA5" w14:textId="18C22518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 w:rsidRPr="008E230D"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B0433" w14:textId="2714AB45" w:rsidR="0042008C" w:rsidRPr="00331C95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338,00</w:t>
            </w:r>
          </w:p>
        </w:tc>
      </w:tr>
      <w:tr w:rsidR="0042008C" w:rsidRPr="00EA31B8" w14:paraId="57722CC4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D1C6F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8B91A" w14:textId="77777777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1C7C8" w14:textId="4C15F3B7" w:rsidR="0042008C" w:rsidRPr="00F86BB5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9F303" w14:textId="0B36992B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C97A4" w14:textId="3479ADA4" w:rsidR="0042008C" w:rsidRPr="00331C95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238,00</w:t>
            </w:r>
          </w:p>
        </w:tc>
      </w:tr>
      <w:tr w:rsidR="0042008C" w:rsidRPr="00EA31B8" w14:paraId="7BD3F8CA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51EE" w14:textId="77777777" w:rsidR="0042008C" w:rsidRPr="0017699E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FAE4" w14:textId="77777777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AD817" w14:textId="256F1E11" w:rsidR="0042008C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CD55" w14:textId="791E57E1" w:rsidR="0042008C" w:rsidRPr="008E230D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340E" w14:textId="36234218" w:rsid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100,00</w:t>
            </w:r>
          </w:p>
        </w:tc>
      </w:tr>
      <w:tr w:rsidR="000E66A6" w:rsidRPr="00EA31B8" w14:paraId="20DB7EBF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7B71F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8FAEC" w14:textId="35F00733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F27B1" w14:textId="7777777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2AA2A" w14:textId="5450EEEA" w:rsidR="000E66A6" w:rsidRPr="00783EE8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6C049" w14:textId="3FEA7A79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331C95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0E66A6" w:rsidRPr="00EA31B8" w14:paraId="5C305D2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3124" w14:textId="77777777" w:rsidR="000E66A6" w:rsidRPr="0017699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BFE0D" w14:textId="7777777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E3FF8" w14:textId="21694A47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8E1B0" w14:textId="5F5342DC" w:rsidR="000E66A6" w:rsidRPr="00DB39A2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6F98D" w14:textId="1838CD30" w:rsidR="000E66A6" w:rsidRPr="00F86BB5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9 405,00</w:t>
            </w:r>
          </w:p>
        </w:tc>
      </w:tr>
      <w:tr w:rsidR="000E66A6" w:rsidRPr="00EA31B8" w14:paraId="577DD2E2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38813" w14:textId="77777777" w:rsid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81CFD" w14:textId="5624670E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E230D">
              <w:rPr>
                <w:rFonts w:eastAsia="Times New Roman" w:cstheme="minorHAnsi"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CF8D0" w14:textId="77777777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23AC6" w14:textId="4D925BE7" w:rsidR="000E66A6" w:rsidRPr="00CF0CDE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8E230D"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59765" w14:textId="34036C6E" w:rsidR="000E66A6" w:rsidRPr="00345363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1 1</w:t>
            </w:r>
            <w:r w:rsidR="000E66A6" w:rsidRPr="008E230D">
              <w:rPr>
                <w:rFonts w:eastAsia="Times New Roman" w:cstheme="minorHAnsi"/>
                <w:kern w:val="3"/>
              </w:rPr>
              <w:t>79,00</w:t>
            </w:r>
          </w:p>
        </w:tc>
      </w:tr>
      <w:tr w:rsidR="000E66A6" w:rsidRPr="00EA31B8" w14:paraId="00DD0AF4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01619" w14:textId="77777777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C896F" w14:textId="77777777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144B0" w14:textId="607E19E8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4D3DB" w14:textId="60B4C3C1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029B6" w14:textId="11C6B83B" w:rsidR="000E66A6" w:rsidRPr="00FB3BB4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379,00</w:t>
            </w:r>
          </w:p>
        </w:tc>
      </w:tr>
      <w:tr w:rsidR="0042008C" w:rsidRPr="00EA31B8" w14:paraId="5D624A18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A2C6A" w14:textId="77777777" w:rsidR="0042008C" w:rsidRPr="00FB3BB4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6CCCE" w14:textId="77777777" w:rsidR="0042008C" w:rsidRPr="00FB3BB4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BBCB3" w14:textId="6D11DB47" w:rsidR="0042008C" w:rsidRDefault="0042008C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2EBE8" w14:textId="20C88D99" w:rsidR="0042008C" w:rsidRDefault="0042008C" w:rsidP="000E66A6">
            <w:pPr>
              <w:suppressAutoHyphens/>
              <w:autoSpaceDN w:val="0"/>
              <w:spacing w:after="0" w:line="276" w:lineRule="auto"/>
              <w:jc w:val="both"/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0E4B1" w14:textId="6BA2788E" w:rsidR="0042008C" w:rsidRDefault="0042008C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800,00</w:t>
            </w:r>
          </w:p>
        </w:tc>
      </w:tr>
      <w:tr w:rsidR="000E66A6" w:rsidRPr="00EA31B8" w14:paraId="13D08F8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9F255" w14:textId="4421D648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851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2697E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D813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F0773" w14:textId="61265B66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0E66A6">
              <w:rPr>
                <w:b/>
              </w:rPr>
              <w:t>OCHRONA ZDROWIA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DA99C" w14:textId="178D50B1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3 942,88</w:t>
            </w:r>
          </w:p>
        </w:tc>
      </w:tr>
      <w:tr w:rsidR="000E66A6" w:rsidRPr="00EA31B8" w14:paraId="77982B23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FF1CF" w14:textId="77777777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6705" w14:textId="235D5AB6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F5F9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10C0D" w14:textId="4F6DCBBD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Przeciwdziałanie alkoholizmowi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82A35" w14:textId="422DE069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3 942,88</w:t>
            </w:r>
          </w:p>
        </w:tc>
      </w:tr>
      <w:tr w:rsidR="000E66A6" w:rsidRPr="00EA31B8" w14:paraId="007678AE" w14:textId="77777777" w:rsidTr="006C0579">
        <w:trPr>
          <w:trHeight w:val="3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BCF88" w14:textId="77777777" w:rsidR="000E66A6" w:rsidRPr="00CA7EC9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6AF2" w14:textId="77777777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4BE41" w14:textId="7506F24F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36C4D" w14:textId="268ABC8F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both"/>
            </w:pPr>
            <w:r w:rsidRPr="000E66A6"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E91A7" w14:textId="3370772B" w:rsidR="000E66A6" w:rsidRPr="000E66A6" w:rsidRDefault="000E66A6" w:rsidP="000E66A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0E66A6">
              <w:rPr>
                <w:rFonts w:eastAsia="Times New Roman" w:cstheme="minorHAnsi"/>
                <w:kern w:val="3"/>
              </w:rPr>
              <w:t>3 942,88</w:t>
            </w:r>
          </w:p>
        </w:tc>
      </w:tr>
      <w:tr w:rsidR="0042008C" w:rsidRPr="00EA31B8" w14:paraId="76FDBE06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069DA" w14:textId="752A092F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A458" w14:textId="77777777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2823D" w14:textId="77777777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0F77" w14:textId="4BBE77E4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8E230D">
              <w:rPr>
                <w:b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D0FA3" w14:textId="51F3E87C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42008C">
              <w:rPr>
                <w:rFonts w:eastAsia="Times New Roman" w:cstheme="minorHAnsi"/>
                <w:b/>
                <w:kern w:val="3"/>
              </w:rPr>
              <w:t>9 665,00</w:t>
            </w:r>
          </w:p>
        </w:tc>
      </w:tr>
      <w:tr w:rsidR="0042008C" w:rsidRPr="00EA31B8" w14:paraId="49FDBF8E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FD5E6" w14:textId="77777777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DE426" w14:textId="46A5702A" w:rsid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64892" w14:textId="77777777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AB672" w14:textId="650A48F5" w:rsidR="0042008C" w:rsidRDefault="0042008C" w:rsidP="0042008C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1B9A" w14:textId="152ABC35" w:rsidR="0042008C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42008C" w:rsidRPr="00EA31B8" w14:paraId="07B10E7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97E8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279A4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18B08" w14:textId="189E4220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42008C">
              <w:rPr>
                <w:rFonts w:eastAsia="Times New Roman" w:cstheme="minorHAnsi"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F6E85" w14:textId="7D921393" w:rsidR="0042008C" w:rsidRPr="0042008C" w:rsidRDefault="0042008C" w:rsidP="0042008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FE281" w14:textId="23830AF5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9 665,00</w:t>
            </w:r>
          </w:p>
        </w:tc>
      </w:tr>
      <w:tr w:rsidR="0042008C" w:rsidRPr="00EA31B8" w14:paraId="0A3166D8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9B6CB" w14:textId="402054A6" w:rsidR="0042008C" w:rsidRPr="000E66A6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4E9A" w14:textId="77777777" w:rsidR="0042008C" w:rsidRPr="000E66A6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26761" w14:textId="77777777" w:rsidR="0042008C" w:rsidRPr="000E66A6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AA43" w14:textId="70DBCB45" w:rsidR="0042008C" w:rsidRPr="000E66A6" w:rsidRDefault="0042008C" w:rsidP="0042008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0E66A6">
              <w:rPr>
                <w:b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4A4C1" w14:textId="335C42A4" w:rsidR="0042008C" w:rsidRPr="000E66A6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 w:rsidRPr="000E66A6">
              <w:rPr>
                <w:rFonts w:eastAsia="Times New Roman" w:cstheme="minorHAnsi"/>
                <w:b/>
                <w:kern w:val="3"/>
              </w:rPr>
              <w:t>16 000,00</w:t>
            </w:r>
          </w:p>
        </w:tc>
      </w:tr>
      <w:tr w:rsidR="0042008C" w:rsidRPr="00EA31B8" w14:paraId="21702BA4" w14:textId="77777777" w:rsidTr="00331C95">
        <w:trPr>
          <w:trHeight w:val="37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32112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876A5" w14:textId="75755B5A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C803D" w14:textId="77777777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9E5E" w14:textId="3B121B4A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85FCE" w14:textId="323E7A5E" w:rsidR="0042008C" w:rsidRPr="00FB3BB4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16 000,00</w:t>
            </w:r>
          </w:p>
        </w:tc>
      </w:tr>
      <w:tr w:rsidR="0042008C" w:rsidRPr="00EA31B8" w14:paraId="19CDCB17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70931" w14:textId="77777777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89C1B" w14:textId="77777777" w:rsidR="0042008C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98297" w14:textId="6DFE516B" w:rsidR="0042008C" w:rsidRPr="00CA7EC9" w:rsidRDefault="0042008C" w:rsidP="0042008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398F9" w14:textId="7EAC6056" w:rsidR="0042008C" w:rsidRDefault="0042008C" w:rsidP="0042008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05230" w14:textId="087947EB" w:rsidR="0042008C" w:rsidRDefault="0042008C" w:rsidP="0042008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16 000,00</w:t>
            </w:r>
          </w:p>
        </w:tc>
      </w:tr>
    </w:tbl>
    <w:p w14:paraId="175B625F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4AA1F9F3" w14:textId="29629D76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4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>:</w:t>
      </w:r>
      <w:r w:rsidR="008637D8">
        <w:rPr>
          <w:rFonts w:eastAsia="Times New Roman" w:cstheme="minorHAnsi"/>
          <w:kern w:val="3"/>
          <w:lang w:eastAsia="pl-PL"/>
        </w:rPr>
        <w:t xml:space="preserve"> 430.000,00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42FEAE07" w14:textId="3BA4ADFD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8637D8"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3F6718B6" w14:textId="35599EC4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8637D8">
        <w:rPr>
          <w:rFonts w:eastAsia="Times New Roman" w:cstheme="minorHAnsi"/>
          <w:kern w:val="3"/>
          <w:lang w:eastAsia="pl-PL"/>
        </w:rPr>
        <w:t>430.000,00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12BD39C" w14:textId="77777777" w:rsidR="006C0579" w:rsidRPr="00E4182F" w:rsidRDefault="006C0579" w:rsidP="006C0579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6C0579" w:rsidRPr="00EA31B8" w14:paraId="40B479FF" w14:textId="77777777" w:rsidTr="00D369A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61EB2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7FF93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4AFA1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26578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B65FD" w14:textId="77777777" w:rsidR="006C0579" w:rsidRPr="00EA31B8" w:rsidRDefault="006C0579" w:rsidP="00D369A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E230D" w:rsidRPr="00EA31B8" w14:paraId="34213CB7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8F271" w14:textId="4804B2E1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9CBD7" w14:textId="77777777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DDB70" w14:textId="77777777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8137B" w14:textId="774F314F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02D93" w14:textId="4F0C7499" w:rsidR="008E230D" w:rsidRPr="00CF0CDE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430 000,00</w:t>
            </w:r>
          </w:p>
        </w:tc>
      </w:tr>
      <w:tr w:rsidR="008E230D" w:rsidRPr="00EA31B8" w14:paraId="50DF7DCD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309ED" w14:textId="77777777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0B3F2" w14:textId="586CF995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5A7" w14:textId="77777777" w:rsidR="008E230D" w:rsidRPr="00CA7EC9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503C" w14:textId="67AFA6DD" w:rsidR="008E230D" w:rsidRPr="00EA31B8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3DC1A" w14:textId="2A93B330" w:rsidR="008E230D" w:rsidRPr="00EA31B8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430 000,00</w:t>
            </w:r>
          </w:p>
        </w:tc>
      </w:tr>
      <w:tr w:rsidR="008E230D" w:rsidRPr="00EA31B8" w14:paraId="1F8F749F" w14:textId="77777777" w:rsidTr="00D369A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A0FB2" w14:textId="77777777" w:rsidR="008E230D" w:rsidRPr="0017699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8DA8F" w14:textId="77777777" w:rsidR="008E230D" w:rsidRPr="0017699E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570F2" w14:textId="18F43272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ADB50" w14:textId="14EDAF9F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Wydatki na zakupy inwestycyjne jednostek budżetowych „</w:t>
            </w:r>
            <w:r w:rsidRPr="008E230D">
              <w:t>Zakup agregatów prądotwórczych, kontenerowej stacji uzdatniania wody oraz indywidualnego wyposażenia ochrony specjalnej dla Gminy Jarocin</w:t>
            </w:r>
            <w: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C7F61" w14:textId="0F2E41CB" w:rsidR="008E230D" w:rsidRPr="00D228CB" w:rsidRDefault="008E230D" w:rsidP="008E230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430 000,00</w:t>
            </w:r>
          </w:p>
        </w:tc>
      </w:tr>
    </w:tbl>
    <w:p w14:paraId="1A4F8137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034B587B" w14:textId="3BE76F86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8637D8">
        <w:rPr>
          <w:rFonts w:eastAsia="Calibri" w:cstheme="minorHAnsi"/>
          <w:b/>
          <w:bCs/>
          <w:kern w:val="3"/>
          <w:lang w:eastAsia="pl-PL"/>
        </w:rPr>
        <w:t>§ 5.</w:t>
      </w:r>
      <w:r w:rsidRPr="008637D8">
        <w:rPr>
          <w:rFonts w:eastAsia="Calibri" w:cstheme="minorHAnsi"/>
          <w:bCs/>
          <w:kern w:val="3"/>
          <w:lang w:eastAsia="pl-PL"/>
        </w:rPr>
        <w:t xml:space="preserve"> W wyniku dokonanych zmian </w:t>
      </w:r>
      <w:r w:rsidR="008637D8" w:rsidRPr="008637D8">
        <w:rPr>
          <w:rFonts w:eastAsia="Calibri" w:cstheme="minorHAnsi"/>
          <w:bCs/>
          <w:kern w:val="3"/>
          <w:lang w:eastAsia="pl-PL"/>
        </w:rPr>
        <w:t>zmniejsza</w:t>
      </w:r>
      <w:r w:rsidRPr="008637D8">
        <w:rPr>
          <w:rFonts w:eastAsia="Calibri" w:cstheme="minorHAnsi"/>
          <w:bCs/>
          <w:kern w:val="3"/>
          <w:lang w:eastAsia="pl-PL"/>
        </w:rPr>
        <w:t xml:space="preserve"> się deficyt budżetu o kwotę </w:t>
      </w:r>
      <w:r w:rsidR="008637D8" w:rsidRPr="008637D8">
        <w:rPr>
          <w:rFonts w:eastAsia="Calibri" w:cstheme="minorHAnsi"/>
          <w:bCs/>
          <w:kern w:val="3"/>
          <w:lang w:eastAsia="pl-PL"/>
        </w:rPr>
        <w:t>225.288,32</w:t>
      </w:r>
      <w:r w:rsidRPr="008637D8">
        <w:rPr>
          <w:rFonts w:eastAsia="Calibri" w:cstheme="minorHAnsi"/>
          <w:bCs/>
          <w:kern w:val="3"/>
          <w:lang w:eastAsia="pl-PL"/>
        </w:rPr>
        <w:t xml:space="preserve"> zł do kwoty 3.</w:t>
      </w:r>
      <w:r w:rsidR="008637D8" w:rsidRPr="008637D8">
        <w:rPr>
          <w:rFonts w:eastAsia="Calibri" w:cstheme="minorHAnsi"/>
          <w:bCs/>
          <w:kern w:val="3"/>
          <w:lang w:eastAsia="pl-PL"/>
        </w:rPr>
        <w:t>596.160,50</w:t>
      </w:r>
      <w:r w:rsidRPr="008637D8">
        <w:rPr>
          <w:rFonts w:eastAsia="Calibri" w:cstheme="minorHAnsi"/>
          <w:bCs/>
          <w:kern w:val="3"/>
          <w:lang w:eastAsia="pl-PL"/>
        </w:rPr>
        <w:t xml:space="preserve"> zł. Źródłem pokrycia deficytu będą przychody jednostek samorządu terytorialnego</w:t>
      </w:r>
      <w:r w:rsidRPr="008637D8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8637D8">
        <w:rPr>
          <w:rFonts w:cstheme="minorHAnsi"/>
          <w:bCs/>
        </w:rPr>
        <w:t xml:space="preserve">, </w:t>
      </w:r>
      <w:r w:rsidRPr="008637D8">
        <w:rPr>
          <w:rFonts w:cstheme="minorHAnsi"/>
        </w:rPr>
        <w:t xml:space="preserve">przychody z tytułu nadwyżki z lat ubiegłych w kwocie </w:t>
      </w:r>
      <w:r w:rsidR="008637D8" w:rsidRPr="008637D8">
        <w:rPr>
          <w:rFonts w:cstheme="minorHAnsi"/>
        </w:rPr>
        <w:t>2.970.120,42</w:t>
      </w:r>
      <w:r w:rsidRPr="008637D8">
        <w:rPr>
          <w:rFonts w:cstheme="minorHAnsi"/>
        </w:rPr>
        <w:t xml:space="preserve"> zł oraz przychodów jednostek samorządu terytorialnego </w:t>
      </w:r>
      <w:r w:rsidRPr="008637D8">
        <w:rPr>
          <w:rFonts w:cstheme="minorHAnsi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14:paraId="7C8E12F6" w14:textId="0FAABC9C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 xml:space="preserve">2. Ustala się łączną kwotę planowanych przychodów w kwocie </w:t>
      </w:r>
      <w:r w:rsidR="008637D8" w:rsidRPr="008637D8">
        <w:rPr>
          <w:rFonts w:eastAsia="Calibri" w:cstheme="minorHAnsi"/>
          <w:kern w:val="3"/>
          <w:lang w:eastAsia="pl-PL"/>
        </w:rPr>
        <w:t>3.809.176,50</w:t>
      </w:r>
      <w:r w:rsidRPr="008637D8">
        <w:rPr>
          <w:rFonts w:eastAsia="Calibri" w:cstheme="minorHAnsi"/>
          <w:kern w:val="3"/>
          <w:lang w:eastAsia="pl-PL"/>
        </w:rPr>
        <w:t xml:space="preserve"> zł:</w:t>
      </w:r>
    </w:p>
    <w:p w14:paraId="717A74FB" w14:textId="77777777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8637D8">
        <w:rPr>
          <w:rFonts w:eastAsia="PMingLiU" w:cstheme="minorHAnsi"/>
          <w:bCs/>
          <w:lang w:eastAsia="pl-PL"/>
        </w:rPr>
        <w:t xml:space="preserve">- w </w:t>
      </w:r>
      <w:r w:rsidRPr="008637D8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14:paraId="01E6BDA5" w14:textId="77777777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14:paraId="0C060B2E" w14:textId="244D3125" w:rsidR="006C0579" w:rsidRPr="008637D8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8637D8">
        <w:rPr>
          <w:rFonts w:eastAsia="Calibri" w:cstheme="minorHAnsi"/>
          <w:kern w:val="3"/>
          <w:lang w:eastAsia="pl-PL"/>
        </w:rPr>
        <w:t>- §957 – nadwyżki z lat ubiegłych 3.</w:t>
      </w:r>
      <w:r w:rsidR="008637D8" w:rsidRPr="008637D8">
        <w:rPr>
          <w:rFonts w:eastAsia="Calibri" w:cstheme="minorHAnsi"/>
          <w:kern w:val="3"/>
          <w:lang w:eastAsia="pl-PL"/>
        </w:rPr>
        <w:t>083.136,42</w:t>
      </w:r>
      <w:r w:rsidRPr="008637D8">
        <w:rPr>
          <w:rFonts w:eastAsia="Calibri" w:cstheme="minorHAnsi"/>
          <w:kern w:val="3"/>
          <w:lang w:eastAsia="pl-PL"/>
        </w:rPr>
        <w:t xml:space="preserve"> zł.</w:t>
      </w:r>
    </w:p>
    <w:p w14:paraId="5EE7ABF1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14:paraId="78BC3147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14:paraId="66BB618F" w14:textId="77777777" w:rsidR="006C0579" w:rsidRPr="000E66A6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0E66A6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14:paraId="3D9A9306" w14:textId="77777777" w:rsidR="006C0579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560F28E0" w14:textId="7DC8A8A7" w:rsidR="00F227D9" w:rsidRPr="00FE579B" w:rsidRDefault="00F227D9" w:rsidP="00F227D9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FE579B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24F8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E57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E579B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Pr="00FE579B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Pr="00FE579B">
        <w:rPr>
          <w:rFonts w:asciiTheme="minorHAnsi" w:hAnsiTheme="minorHAnsi" w:cstheme="minorHAnsi"/>
          <w:sz w:val="22"/>
          <w:szCs w:val="22"/>
        </w:rPr>
        <w:br/>
        <w:t>w 2025 r. wynikające z odrębnych ustaw:</w:t>
      </w:r>
    </w:p>
    <w:p w14:paraId="669EB4E5" w14:textId="2EF5AD23" w:rsidR="00F227D9" w:rsidRPr="00FE579B" w:rsidRDefault="00F227D9" w:rsidP="00F227D9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FE579B">
        <w:rPr>
          <w:rFonts w:asciiTheme="minorHAnsi" w:hAnsiTheme="minorHAnsi" w:cstheme="minorHAnsi"/>
          <w:sz w:val="22"/>
          <w:szCs w:val="22"/>
        </w:rPr>
        <w:t xml:space="preserve">1) ustala się łączne dochody w kwocie 90.867,88 zł z tytułu wydawania zezwoleń na sprzedaż napojów alkoholowych,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przychody jednostek samorządu terytorialnego</w:t>
      </w:r>
      <w:r w:rsidR="00161689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z niewykorzystanych środków</w:t>
      </w:r>
      <w:r w:rsidR="00924F8E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FE579B">
        <w:rPr>
          <w:rFonts w:asciiTheme="minorHAnsi" w:eastAsia="Calibri" w:hAnsiTheme="minorHAnsi" w:cstheme="minorHAnsi"/>
          <w:bCs/>
          <w:sz w:val="22"/>
          <w:szCs w:val="22"/>
        </w:rPr>
        <w:t>pieniężnych na rachunku bieżącym budżetu, wynikających z rozliczenia dochodów i wydatków nimi finansowanych związanych ze szczególnymi zasadami wykonywania budżetu określonymi w odrębnych ustawach w kwocie 18.869,41 zł</w:t>
      </w:r>
      <w:r w:rsidRPr="00FE579B">
        <w:rPr>
          <w:rFonts w:asciiTheme="minorHAnsi" w:hAnsiTheme="minorHAnsi" w:cstheme="minorHAnsi"/>
          <w:sz w:val="22"/>
          <w:szCs w:val="22"/>
        </w:rPr>
        <w:t xml:space="preserve"> oraz wydatki w kwocie </w:t>
      </w:r>
      <w:r w:rsidR="00FE579B" w:rsidRPr="00FE579B">
        <w:rPr>
          <w:rFonts w:asciiTheme="minorHAnsi" w:hAnsiTheme="minorHAnsi" w:cstheme="minorHAnsi"/>
          <w:sz w:val="22"/>
          <w:szCs w:val="22"/>
        </w:rPr>
        <w:t>99.437,29</w:t>
      </w:r>
      <w:r w:rsidRPr="00FE579B">
        <w:rPr>
          <w:rFonts w:asciiTheme="minorHAnsi" w:hAnsiTheme="minorHAnsi" w:cstheme="minorHAnsi"/>
          <w:sz w:val="22"/>
          <w:szCs w:val="22"/>
        </w:rPr>
        <w:t xml:space="preserve"> zł na realizację zadań określonych w gminnym programie profilaktyki i rozwiązywania problemów alkoholowych stosownie do art. 18 ustawy z dnia 26 października 1982 roku o wychowaniu w trzeźwości i przeciwdziałaniu alkoholizmowi ( Dz. U. z 2023 r. poz.2151 z późn.zm.) i wydatki w kwocie 10.300,00 zł na realizację zadań określonych w gminnym programie przeciwdziałania narkomanii stosownie do art.10 ust.2 ustawy z dnia 29 lipca 2005 r. o przeciwdziałaniu narkomanii (Dz. U. z 2023 r. poz.1939 z </w:t>
      </w:r>
      <w:proofErr w:type="spellStart"/>
      <w:r w:rsidRPr="00FE579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E579B">
        <w:rPr>
          <w:rFonts w:asciiTheme="minorHAnsi" w:hAnsiTheme="minorHAnsi" w:cstheme="minorHAnsi"/>
          <w:sz w:val="22"/>
          <w:szCs w:val="22"/>
        </w:rPr>
        <w:t>. zm.);</w:t>
      </w:r>
    </w:p>
    <w:p w14:paraId="7DCAA962" w14:textId="00F79A36" w:rsidR="000E66A6" w:rsidRPr="00924F8E" w:rsidRDefault="00FE579B" w:rsidP="00924F8E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227D9" w:rsidRPr="00F227D9">
        <w:rPr>
          <w:rFonts w:asciiTheme="minorHAnsi" w:hAnsiTheme="minorHAnsi" w:cstheme="minorHAnsi"/>
          <w:sz w:val="22"/>
          <w:szCs w:val="22"/>
        </w:rPr>
        <w:t xml:space="preserve">) ustala się wpływy związane z opłatą za gospodarowanie odpadami komunalnymi w kwocie 766.000,00 zł oraz wydatki 896.000,00 zł zgodnie z art. 6r ustawy z dnia 13 września 1996 r. </w:t>
      </w:r>
      <w:r w:rsidR="00F227D9" w:rsidRPr="00F227D9">
        <w:rPr>
          <w:rFonts w:asciiTheme="minorHAnsi" w:hAnsiTheme="minorHAnsi" w:cstheme="minorHAnsi"/>
          <w:sz w:val="22"/>
          <w:szCs w:val="22"/>
        </w:rPr>
        <w:br/>
        <w:t>o utrzymaniu czystości i porządku w gminach (Dz. U. z 2025 r. poz. 733).</w:t>
      </w:r>
    </w:p>
    <w:p w14:paraId="6E07327B" w14:textId="356B3082" w:rsidR="006C0579" w:rsidRPr="00924F8E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0E66A6" w:rsidRPr="00924F8E">
        <w:rPr>
          <w:rFonts w:eastAsia="Times New Roman" w:cstheme="minorHAnsi"/>
          <w:b/>
          <w:bCs/>
          <w:kern w:val="3"/>
          <w:lang w:eastAsia="pl-PL"/>
        </w:rPr>
        <w:t>7</w:t>
      </w: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924F8E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252888B4" w14:textId="77777777" w:rsidR="006C0579" w:rsidRPr="00924F8E" w:rsidRDefault="006C0579" w:rsidP="006C0579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1F112A26" w14:textId="264FAB7D" w:rsidR="006C0579" w:rsidRPr="00924F8E" w:rsidRDefault="006C0579" w:rsidP="006C0579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0E66A6" w:rsidRPr="00924F8E">
        <w:rPr>
          <w:rFonts w:eastAsia="Times New Roman" w:cstheme="minorHAnsi"/>
          <w:b/>
          <w:bCs/>
          <w:kern w:val="3"/>
          <w:lang w:eastAsia="pl-PL"/>
        </w:rPr>
        <w:t>8</w:t>
      </w:r>
      <w:r w:rsidRPr="00924F8E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924F8E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7C9B7E50" w14:textId="77777777" w:rsidR="006C0579" w:rsidRDefault="006C0579"/>
    <w:sectPr w:rsidR="006C0579" w:rsidSect="006C05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9"/>
    <w:rsid w:val="00021AAD"/>
    <w:rsid w:val="00073586"/>
    <w:rsid w:val="000972C6"/>
    <w:rsid w:val="000E66A6"/>
    <w:rsid w:val="00111464"/>
    <w:rsid w:val="00161689"/>
    <w:rsid w:val="00331C95"/>
    <w:rsid w:val="0042008C"/>
    <w:rsid w:val="004C7558"/>
    <w:rsid w:val="006C0579"/>
    <w:rsid w:val="00732BE5"/>
    <w:rsid w:val="007653DA"/>
    <w:rsid w:val="008637D8"/>
    <w:rsid w:val="008A52B1"/>
    <w:rsid w:val="008E230D"/>
    <w:rsid w:val="0091154D"/>
    <w:rsid w:val="00924F8E"/>
    <w:rsid w:val="009C2F1D"/>
    <w:rsid w:val="00CE6225"/>
    <w:rsid w:val="00E9710E"/>
    <w:rsid w:val="00F01884"/>
    <w:rsid w:val="00F227D9"/>
    <w:rsid w:val="00F85D81"/>
    <w:rsid w:val="00FC0FAD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FDCD"/>
  <w15:chartTrackingRefBased/>
  <w15:docId w15:val="{2913F214-DF9E-4E4F-928F-D5DD9302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57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5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5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5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5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5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5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5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5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5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5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5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0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5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05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5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579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0E66A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rsid w:val="000E66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10</cp:revision>
  <cp:lastPrinted>2025-12-22T10:55:00Z</cp:lastPrinted>
  <dcterms:created xsi:type="dcterms:W3CDTF">2025-12-09T14:05:00Z</dcterms:created>
  <dcterms:modified xsi:type="dcterms:W3CDTF">2025-12-22T11:02:00Z</dcterms:modified>
</cp:coreProperties>
</file>