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71631" w14:textId="57AA8C9B" w:rsidR="00E62903" w:rsidRPr="008A2A00" w:rsidRDefault="00E62903" w:rsidP="00E62903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lang w:eastAsia="pl-PL"/>
        </w:rPr>
      </w:pPr>
      <w:r w:rsidRPr="008A2A00">
        <w:rPr>
          <w:rFonts w:eastAsia="Times New Roman" w:cstheme="minorHAnsi"/>
          <w:b/>
          <w:bCs/>
          <w:i/>
          <w:iCs/>
          <w:kern w:val="3"/>
          <w:lang w:eastAsia="pl-PL"/>
        </w:rPr>
        <w:t>Projekt</w:t>
      </w:r>
    </w:p>
    <w:p w14:paraId="37C2E312" w14:textId="696E0D5F" w:rsidR="00E62903" w:rsidRPr="008A2A00" w:rsidRDefault="003B10DC" w:rsidP="00E6290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UCHWAŁA</w:t>
      </w:r>
      <w:r w:rsidR="00E62903" w:rsidRPr="008A2A00">
        <w:rPr>
          <w:rFonts w:eastAsia="Times New Roman" w:cstheme="minorHAnsi"/>
          <w:b/>
          <w:bCs/>
          <w:kern w:val="3"/>
          <w:lang w:eastAsia="pl-PL"/>
        </w:rPr>
        <w:t xml:space="preserve"> Nr XIV...2025</w:t>
      </w:r>
    </w:p>
    <w:p w14:paraId="4A8E0A59" w14:textId="366A439E" w:rsidR="00E62903" w:rsidRPr="008A2A00" w:rsidRDefault="003B10DC" w:rsidP="00E6290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462FC5E2" w14:textId="3A861CDA" w:rsidR="00E62903" w:rsidRPr="008A2A00" w:rsidRDefault="00E62903" w:rsidP="00E6290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t>z dnia 30 grudnia 2025 r.</w:t>
      </w:r>
    </w:p>
    <w:p w14:paraId="26C31279" w14:textId="77777777" w:rsidR="00E62903" w:rsidRPr="008A2A00" w:rsidRDefault="00E62903" w:rsidP="00E6290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</w:p>
    <w:p w14:paraId="31C748DE" w14:textId="101BA029" w:rsidR="00E62903" w:rsidRPr="008A2A00" w:rsidRDefault="00E62903" w:rsidP="00E6290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t>zmieniająca uchwałę w sprawie zasad udzielania spółkom wodnym dotacji celowych z budżetu Gminy Jarocin, trybu postępowania w sprawie udzielenia dotacji i sposób jej rozliczania</w:t>
      </w:r>
    </w:p>
    <w:p w14:paraId="4543375A" w14:textId="77777777" w:rsidR="00E62903" w:rsidRPr="008A2A00" w:rsidRDefault="00E62903" w:rsidP="00E62903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3EAF5535" w14:textId="7DF119D1" w:rsidR="00E62903" w:rsidRPr="008A2A00" w:rsidRDefault="00E62903" w:rsidP="00E62903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8A2A00">
        <w:rPr>
          <w:rFonts w:eastAsia="Times New Roman" w:cstheme="minorHAnsi"/>
          <w:kern w:val="3"/>
          <w:lang w:eastAsia="pl-PL"/>
        </w:rPr>
        <w:t>Na podstawie art. 18 ust.2 pkt 15 ustawy z dnia 8 marca 1990 r. o samorządzie gminny</w:t>
      </w:r>
      <w:r w:rsidR="00305FC9">
        <w:rPr>
          <w:rFonts w:eastAsia="Times New Roman" w:cstheme="minorHAnsi"/>
          <w:kern w:val="3"/>
          <w:lang w:eastAsia="pl-PL"/>
        </w:rPr>
        <w:t xml:space="preserve">m </w:t>
      </w:r>
      <w:r w:rsidR="00305FC9">
        <w:rPr>
          <w:rFonts w:eastAsia="Times New Roman" w:cstheme="minorHAnsi"/>
          <w:kern w:val="3"/>
          <w:lang w:eastAsia="pl-PL"/>
        </w:rPr>
        <w:br/>
        <w:t xml:space="preserve">(Dz. U. z 2025 r. poz. 1153), </w:t>
      </w:r>
      <w:r w:rsidRPr="008A2A00">
        <w:rPr>
          <w:rFonts w:eastAsia="Times New Roman" w:cstheme="minorHAnsi"/>
          <w:kern w:val="3"/>
          <w:lang w:eastAsia="pl-PL"/>
        </w:rPr>
        <w:t xml:space="preserve">art. 443 ust. 2,3,4 ustawy z dnia 20 lipca 2017 r. Prawo wodne (Dz.U. </w:t>
      </w:r>
      <w:r w:rsidRPr="008A2A00">
        <w:rPr>
          <w:rFonts w:eastAsia="Times New Roman" w:cstheme="minorHAnsi"/>
          <w:kern w:val="3"/>
          <w:lang w:eastAsia="pl-PL"/>
        </w:rPr>
        <w:br/>
        <w:t xml:space="preserve">z 2025 r. poz.960 z późn.zm.) oraz art.221 i 250 ustawy z dnia 27 sierpnia 2009 r. o finansach publicznych (Dz.U. z 2025 r. poz.1483) Rada Gminy Jarocin uchwala, co następuje: </w:t>
      </w:r>
    </w:p>
    <w:p w14:paraId="665937A2" w14:textId="7245A243" w:rsidR="00E62903" w:rsidRPr="008A2A00" w:rsidRDefault="00E62903" w:rsidP="008A2A00">
      <w:pPr>
        <w:jc w:val="both"/>
        <w:rPr>
          <w:rFonts w:eastAsia="Times New Roman" w:cstheme="minorHAnsi"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t>§ 1.</w:t>
      </w:r>
      <w:r w:rsidR="000B542F" w:rsidRPr="008A2A00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 w:rsidR="000B542F" w:rsidRPr="008A2A00">
        <w:rPr>
          <w:rFonts w:eastAsia="Times New Roman" w:cstheme="minorHAnsi"/>
          <w:kern w:val="3"/>
          <w:lang w:eastAsia="pl-PL"/>
        </w:rPr>
        <w:t xml:space="preserve">W Uchwale Nr V.48.2019 Rady Gminy Jarocin z dnia 7 marca 2019 r. w sprawie zasad udzielania spółkom wodnym dotacji celowych z budżetu Gminy Jarocin, trybu postępowania w sprawie udzielania dotacji i sposób jej rozliczania (Dz. U. Woj. Podkarpackiego z 2019 r. poz. 1973) zmienionej Uchwałą </w:t>
      </w:r>
      <w:r w:rsidR="008A2A00" w:rsidRPr="008A2A00">
        <w:rPr>
          <w:rFonts w:eastAsia="Times New Roman" w:cstheme="minorHAnsi"/>
          <w:kern w:val="3"/>
          <w:lang w:eastAsia="pl-PL"/>
        </w:rPr>
        <w:br/>
      </w:r>
      <w:r w:rsidR="000B542F" w:rsidRPr="008A2A00">
        <w:rPr>
          <w:rFonts w:eastAsia="Times New Roman" w:cstheme="minorHAnsi"/>
          <w:kern w:val="3"/>
          <w:lang w:eastAsia="pl-PL"/>
        </w:rPr>
        <w:t xml:space="preserve">nr XXXIII.228.2022 Rady Gminy Jarocin z dnia 1 września 2022 r. (Dz. U. Woj. Podkarpackiego z 2022 r. poz. </w:t>
      </w:r>
      <w:r w:rsidR="008A2A00" w:rsidRPr="008A2A00">
        <w:rPr>
          <w:rFonts w:eastAsia="Times New Roman" w:cstheme="minorHAnsi"/>
          <w:kern w:val="3"/>
          <w:lang w:eastAsia="pl-PL"/>
        </w:rPr>
        <w:t>3414)</w:t>
      </w:r>
      <w:r w:rsidR="00257AAF" w:rsidRPr="008A2A00">
        <w:rPr>
          <w:rFonts w:eastAsia="Times New Roman" w:cstheme="minorHAnsi"/>
          <w:kern w:val="3"/>
          <w:lang w:eastAsia="pl-PL"/>
        </w:rPr>
        <w:t xml:space="preserve"> wprowadza się następujące zmiany:  </w:t>
      </w:r>
    </w:p>
    <w:p w14:paraId="40F9064B" w14:textId="42DB375B" w:rsidR="00257AAF" w:rsidRPr="005029A6" w:rsidRDefault="00257AAF" w:rsidP="008A2A00">
      <w:pPr>
        <w:pStyle w:val="Akapitzlist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029A6">
        <w:rPr>
          <w:rFonts w:cstheme="minorHAnsi"/>
          <w:sz w:val="22"/>
          <w:szCs w:val="22"/>
        </w:rPr>
        <w:t xml:space="preserve">W 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§ 2 ust.2 otrzymuje brzmienie:</w:t>
      </w:r>
    </w:p>
    <w:p w14:paraId="0E34FB86" w14:textId="42942BA4" w:rsidR="008A2A00" w:rsidRPr="005029A6" w:rsidRDefault="008A2A00" w:rsidP="008A2A00">
      <w:pPr>
        <w:pStyle w:val="Akapitzlist"/>
        <w:jc w:val="both"/>
        <w:rPr>
          <w:rFonts w:cstheme="minorHAnsi"/>
          <w:sz w:val="22"/>
          <w:szCs w:val="22"/>
        </w:rPr>
      </w:pPr>
      <w:r w:rsidRPr="005029A6">
        <w:rPr>
          <w:rFonts w:cstheme="minorHAnsi"/>
          <w:sz w:val="22"/>
          <w:szCs w:val="22"/>
        </w:rPr>
        <w:t xml:space="preserve">„2. W przypadku, gdy dotacja udzielana jest spółce wodnej w związku z prowadzeniem przez nią działalności gospodarczej w rozumieniu unijnego prawa konkurencji, jej udzielenie następuje z uwzględnieniem warunków dopuszczalności, określonych w Rozporządzeniu Komisji (UE) 2023/2831 z dnia 13 grudnia 2023 r. w sprawie stosowania art. 107 i 108 Traktatu o funkcjonowaniu Unii Europejskiej do pomocy de </w:t>
      </w:r>
      <w:proofErr w:type="spellStart"/>
      <w:r w:rsidRPr="005029A6">
        <w:rPr>
          <w:rFonts w:cstheme="minorHAnsi"/>
          <w:sz w:val="22"/>
          <w:szCs w:val="22"/>
        </w:rPr>
        <w:t>minimis</w:t>
      </w:r>
      <w:proofErr w:type="spellEnd"/>
      <w:r w:rsidRPr="005029A6">
        <w:rPr>
          <w:rFonts w:cstheme="minorHAnsi"/>
          <w:sz w:val="22"/>
          <w:szCs w:val="22"/>
        </w:rPr>
        <w:t xml:space="preserve"> (Dz. U. UE L 2023/2831 </w:t>
      </w:r>
      <w:r w:rsidRPr="005029A6">
        <w:rPr>
          <w:rFonts w:cstheme="minorHAnsi"/>
          <w:sz w:val="22"/>
          <w:szCs w:val="22"/>
        </w:rPr>
        <w:br/>
        <w:t>z 15.12.2023).”</w:t>
      </w:r>
    </w:p>
    <w:p w14:paraId="4BC1D0D9" w14:textId="08F8D69F" w:rsidR="00257AAF" w:rsidRPr="005029A6" w:rsidRDefault="00257AAF" w:rsidP="008A2A00">
      <w:pPr>
        <w:pStyle w:val="Akapitzlist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029A6">
        <w:rPr>
          <w:rFonts w:cstheme="minorHAnsi"/>
          <w:sz w:val="22"/>
          <w:szCs w:val="22"/>
        </w:rPr>
        <w:t xml:space="preserve">W 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§ 2 ust.</w:t>
      </w:r>
      <w:r w:rsidR="00F3616D" w:rsidRPr="005029A6">
        <w:rPr>
          <w:rFonts w:eastAsia="Times New Roman" w:cstheme="minorHAnsi"/>
          <w:kern w:val="3"/>
          <w:sz w:val="22"/>
          <w:szCs w:val="22"/>
          <w:lang w:eastAsia="pl-PL"/>
        </w:rPr>
        <w:t>3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otrzymuje brzmienie:</w:t>
      </w:r>
    </w:p>
    <w:p w14:paraId="4C9DFF88" w14:textId="776B3CAA" w:rsidR="00F3616D" w:rsidRPr="005029A6" w:rsidRDefault="00F3616D" w:rsidP="008A2A00">
      <w:pPr>
        <w:pStyle w:val="Akapitzlist"/>
        <w:jc w:val="both"/>
        <w:rPr>
          <w:rFonts w:cstheme="minorHAnsi"/>
          <w:sz w:val="22"/>
          <w:szCs w:val="22"/>
        </w:rPr>
      </w:pPr>
      <w:r w:rsidRPr="005029A6">
        <w:rPr>
          <w:rFonts w:cstheme="minorHAnsi"/>
          <w:sz w:val="22"/>
          <w:szCs w:val="22"/>
        </w:rPr>
        <w:t>„3.</w:t>
      </w:r>
      <w:r w:rsidR="00291899" w:rsidRPr="005029A6">
        <w:rPr>
          <w:rFonts w:cstheme="minorHAnsi"/>
          <w:sz w:val="22"/>
          <w:szCs w:val="22"/>
        </w:rPr>
        <w:t xml:space="preserve"> </w:t>
      </w:r>
      <w:r w:rsidR="008A2A00" w:rsidRPr="005029A6">
        <w:rPr>
          <w:rFonts w:cstheme="minorHAnsi"/>
          <w:sz w:val="22"/>
          <w:szCs w:val="22"/>
        </w:rPr>
        <w:t xml:space="preserve">W zakresie uregulowanym w ust.2 udzielenie dotacji stanowiącej pomoc de </w:t>
      </w:r>
      <w:proofErr w:type="spellStart"/>
      <w:r w:rsidR="008A2A00" w:rsidRPr="005029A6">
        <w:rPr>
          <w:rFonts w:cstheme="minorHAnsi"/>
          <w:sz w:val="22"/>
          <w:szCs w:val="22"/>
        </w:rPr>
        <w:t>minimis</w:t>
      </w:r>
      <w:proofErr w:type="spellEnd"/>
      <w:r w:rsidR="008A2A00" w:rsidRPr="005029A6">
        <w:rPr>
          <w:rFonts w:cstheme="minorHAnsi"/>
          <w:sz w:val="22"/>
          <w:szCs w:val="22"/>
        </w:rPr>
        <w:t xml:space="preserve"> odbywa się na zasadach określonych w uchwale, które</w:t>
      </w:r>
      <w:r w:rsidR="00291899" w:rsidRPr="005029A6">
        <w:rPr>
          <w:rFonts w:cstheme="minorHAnsi"/>
          <w:sz w:val="22"/>
          <w:szCs w:val="22"/>
        </w:rPr>
        <w:t xml:space="preserve"> obowiązują do dnia</w:t>
      </w:r>
      <w:r w:rsidR="00E916FA" w:rsidRPr="005029A6">
        <w:rPr>
          <w:rFonts w:cstheme="minorHAnsi"/>
          <w:sz w:val="22"/>
          <w:szCs w:val="22"/>
        </w:rPr>
        <w:t xml:space="preserve"> </w:t>
      </w:r>
      <w:r w:rsidR="00291899" w:rsidRPr="005029A6">
        <w:rPr>
          <w:rFonts w:cstheme="minorHAnsi"/>
          <w:sz w:val="22"/>
          <w:szCs w:val="22"/>
        </w:rPr>
        <w:t>31 grudnia 2030 r</w:t>
      </w:r>
      <w:r w:rsidRPr="005029A6">
        <w:rPr>
          <w:rFonts w:cstheme="minorHAnsi"/>
          <w:sz w:val="22"/>
          <w:szCs w:val="22"/>
        </w:rPr>
        <w:t>.</w:t>
      </w:r>
      <w:r w:rsidR="00291899" w:rsidRPr="005029A6">
        <w:rPr>
          <w:rFonts w:cstheme="minorHAnsi"/>
          <w:sz w:val="22"/>
          <w:szCs w:val="22"/>
        </w:rPr>
        <w:t>”</w:t>
      </w:r>
    </w:p>
    <w:p w14:paraId="71D4EF58" w14:textId="44C3AFE0" w:rsidR="00F3616D" w:rsidRPr="005029A6" w:rsidRDefault="00F3616D" w:rsidP="008A2A00">
      <w:pPr>
        <w:pStyle w:val="Akapitzlist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029A6">
        <w:rPr>
          <w:rFonts w:cstheme="minorHAnsi"/>
          <w:sz w:val="22"/>
          <w:szCs w:val="22"/>
        </w:rPr>
        <w:t xml:space="preserve">W 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§ 2 ust.6 otrzymuje brzmienie:</w:t>
      </w:r>
    </w:p>
    <w:p w14:paraId="14C12807" w14:textId="022DE709" w:rsidR="007134A8" w:rsidRPr="005029A6" w:rsidRDefault="00F3616D" w:rsidP="007134A8">
      <w:pPr>
        <w:pStyle w:val="Akapitzlist"/>
        <w:jc w:val="both"/>
        <w:rPr>
          <w:rFonts w:cstheme="minorHAnsi"/>
          <w:sz w:val="22"/>
          <w:szCs w:val="22"/>
        </w:rPr>
      </w:pPr>
      <w:r w:rsidRPr="005029A6">
        <w:rPr>
          <w:rFonts w:cstheme="minorHAnsi"/>
          <w:sz w:val="22"/>
          <w:szCs w:val="22"/>
        </w:rPr>
        <w:t>„6. Wielkość udzielonej dotacji nie może przekroczyć 85% kosztów zadania, jednak nie może być wyższa niż 60.000,00 zł (słownie: sześćdz</w:t>
      </w:r>
      <w:r w:rsidR="007134A8" w:rsidRPr="005029A6">
        <w:rPr>
          <w:rFonts w:cstheme="minorHAnsi"/>
          <w:sz w:val="22"/>
          <w:szCs w:val="22"/>
        </w:rPr>
        <w:t>iesiąt tysięcy złotych 00/100).</w:t>
      </w:r>
    </w:p>
    <w:p w14:paraId="255FC2B9" w14:textId="3D5B84BC" w:rsidR="007134A8" w:rsidRPr="005029A6" w:rsidRDefault="007134A8" w:rsidP="007134A8">
      <w:pPr>
        <w:pStyle w:val="Akapitzlist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029A6">
        <w:rPr>
          <w:rFonts w:cstheme="minorHAnsi"/>
          <w:sz w:val="22"/>
          <w:szCs w:val="22"/>
        </w:rPr>
        <w:t xml:space="preserve">W 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§ 3 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ust.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5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otrzymuje brzmienie:</w:t>
      </w:r>
    </w:p>
    <w:p w14:paraId="392C4DFF" w14:textId="0DD25E60" w:rsidR="007134A8" w:rsidRPr="005029A6" w:rsidRDefault="007134A8" w:rsidP="007134A8">
      <w:pPr>
        <w:pStyle w:val="Akapitzlist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029A6">
        <w:rPr>
          <w:rFonts w:cstheme="minorHAnsi"/>
          <w:sz w:val="22"/>
          <w:szCs w:val="22"/>
        </w:rPr>
        <w:t xml:space="preserve">„5. Spółka wodna ubiegająca się o pomoc de </w:t>
      </w:r>
      <w:proofErr w:type="spellStart"/>
      <w:r w:rsidRPr="005029A6">
        <w:rPr>
          <w:rFonts w:cstheme="minorHAnsi"/>
          <w:sz w:val="22"/>
          <w:szCs w:val="22"/>
        </w:rPr>
        <w:t>minimis</w:t>
      </w:r>
      <w:proofErr w:type="spellEnd"/>
      <w:r w:rsidRPr="005029A6">
        <w:rPr>
          <w:rFonts w:cstheme="minorHAnsi"/>
          <w:sz w:val="22"/>
          <w:szCs w:val="22"/>
        </w:rPr>
        <w:t xml:space="preserve">, o której mowa w 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§ 2 ust.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2, jest zobowiązana do przedstawienia podmiotowi udzielającemu pomoc</w:t>
      </w:r>
      <w:r w:rsidR="005029A6" w:rsidRPr="005029A6">
        <w:rPr>
          <w:rFonts w:eastAsia="Times New Roman" w:cstheme="minorHAnsi"/>
          <w:kern w:val="3"/>
          <w:sz w:val="22"/>
          <w:szCs w:val="22"/>
          <w:lang w:eastAsia="pl-PL"/>
        </w:rPr>
        <w:t>y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, wraz z wnioskiem</w:t>
      </w:r>
      <w:r w:rsidR="000A0B6C"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                           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o udzielenie pomocy:</w:t>
      </w:r>
    </w:p>
    <w:p w14:paraId="4AC0EAD8" w14:textId="4DB213B4" w:rsidR="00C4766D" w:rsidRPr="005029A6" w:rsidRDefault="007134A8" w:rsidP="007134A8">
      <w:pPr>
        <w:pStyle w:val="Akapitzlist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wszystkich zaświadczeń o pomocy de </w:t>
      </w:r>
      <w:proofErr w:type="spellStart"/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minimis</w:t>
      </w:r>
      <w:proofErr w:type="spellEnd"/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oraz pomocy de </w:t>
      </w:r>
      <w:proofErr w:type="spellStart"/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minimis</w:t>
      </w:r>
      <w:proofErr w:type="spellEnd"/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w rolnictwie lub rybołówstwie otrzymanej w ciągu 3 minionych lat, albo oświadczenia o wielkości tej pomocy otrzymanej w tym okresie, albo </w:t>
      </w:r>
      <w:r w:rsidR="00C4766D" w:rsidRPr="005029A6">
        <w:rPr>
          <w:rFonts w:eastAsia="Times New Roman" w:cstheme="minorHAnsi"/>
          <w:kern w:val="3"/>
          <w:sz w:val="22"/>
          <w:szCs w:val="22"/>
          <w:lang w:eastAsia="pl-PL"/>
        </w:rPr>
        <w:t>oświadczenia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o nieotrzymaniu takiej pomocy </w:t>
      </w:r>
      <w:r w:rsidR="000A0B6C"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                  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w tym okresie</w:t>
      </w:r>
      <w:r w:rsidR="00C4766D" w:rsidRPr="005029A6">
        <w:rPr>
          <w:rFonts w:eastAsia="Times New Roman" w:cstheme="minorHAnsi"/>
          <w:kern w:val="3"/>
          <w:sz w:val="22"/>
          <w:szCs w:val="22"/>
          <w:lang w:eastAsia="pl-PL"/>
        </w:rPr>
        <w:t>;</w:t>
      </w:r>
    </w:p>
    <w:p w14:paraId="0EF57AAA" w14:textId="435EBCED" w:rsidR="007134A8" w:rsidRPr="005029A6" w:rsidRDefault="007134A8" w:rsidP="007134A8">
      <w:pPr>
        <w:pStyle w:val="Akapitzlist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informacji określonych w rozporządzeniu Rady Ministrów z dnia 29 marca 2010 r. w sprawie zakresu informacji przedstawianych przez podmiot ubiegający się o pomoc de </w:t>
      </w:r>
      <w:proofErr w:type="spellStart"/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minimis</w:t>
      </w:r>
      <w:proofErr w:type="spellEnd"/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</w:t>
      </w:r>
      <w:r w:rsid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                    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>(Dz. U</w:t>
      </w:r>
      <w:r w:rsidR="000A0B6C" w:rsidRPr="005029A6">
        <w:rPr>
          <w:rFonts w:eastAsia="Times New Roman" w:cstheme="minorHAnsi"/>
          <w:kern w:val="3"/>
          <w:sz w:val="22"/>
          <w:szCs w:val="22"/>
          <w:lang w:eastAsia="pl-PL"/>
        </w:rPr>
        <w:t>.</w:t>
      </w:r>
      <w:r w:rsidRPr="005029A6">
        <w:rPr>
          <w:rFonts w:eastAsia="Times New Roman" w:cstheme="minorHAnsi"/>
          <w:kern w:val="3"/>
          <w:sz w:val="22"/>
          <w:szCs w:val="22"/>
          <w:lang w:eastAsia="pl-PL"/>
        </w:rPr>
        <w:t xml:space="preserve"> </w:t>
      </w:r>
      <w:r w:rsidR="003C41FF" w:rsidRPr="005029A6">
        <w:rPr>
          <w:rFonts w:eastAsia="Times New Roman" w:cstheme="minorHAnsi"/>
          <w:kern w:val="3"/>
          <w:sz w:val="22"/>
          <w:szCs w:val="22"/>
          <w:lang w:eastAsia="pl-PL"/>
        </w:rPr>
        <w:t>z 2024 r. poz. 40 ze zm.).</w:t>
      </w:r>
    </w:p>
    <w:p w14:paraId="2C43A7E6" w14:textId="5129635E" w:rsidR="00F3616D" w:rsidRPr="003C41FF" w:rsidRDefault="00F3616D" w:rsidP="003C41FF">
      <w:pPr>
        <w:jc w:val="both"/>
        <w:rPr>
          <w:rFonts w:eastAsia="Times New Roman" w:cstheme="minorHAnsi"/>
          <w:b/>
          <w:bCs/>
          <w:kern w:val="3"/>
          <w:lang w:eastAsia="pl-PL"/>
        </w:rPr>
      </w:pPr>
      <w:r w:rsidRPr="005029A6">
        <w:rPr>
          <w:rFonts w:eastAsia="Times New Roman" w:cstheme="minorHAnsi"/>
          <w:b/>
          <w:bCs/>
          <w:kern w:val="3"/>
          <w:lang w:eastAsia="pl-PL"/>
        </w:rPr>
        <w:t xml:space="preserve">§ 2. </w:t>
      </w:r>
      <w:r w:rsidRPr="005029A6">
        <w:rPr>
          <w:rFonts w:eastAsia="Times New Roman" w:cstheme="minorHAnsi"/>
          <w:kern w:val="3"/>
          <w:lang w:eastAsia="pl-PL"/>
        </w:rPr>
        <w:t>Wyk</w:t>
      </w:r>
      <w:r w:rsidRPr="003C41FF">
        <w:rPr>
          <w:rFonts w:eastAsia="Times New Roman" w:cstheme="minorHAnsi"/>
          <w:kern w:val="3"/>
          <w:lang w:eastAsia="pl-PL"/>
        </w:rPr>
        <w:t>onanie uchwały powierza się Wójtowi Gminy Jarocin.</w:t>
      </w:r>
      <w:r w:rsidRPr="003C41FF">
        <w:rPr>
          <w:rFonts w:eastAsia="Times New Roman" w:cstheme="minorHAnsi"/>
          <w:b/>
          <w:bCs/>
          <w:kern w:val="3"/>
          <w:lang w:eastAsia="pl-PL"/>
        </w:rPr>
        <w:t xml:space="preserve"> </w:t>
      </w:r>
    </w:p>
    <w:p w14:paraId="53A65044" w14:textId="39876A0D" w:rsidR="00F3616D" w:rsidRPr="008A2A00" w:rsidRDefault="00F3616D" w:rsidP="008A2A00">
      <w:pPr>
        <w:jc w:val="both"/>
        <w:rPr>
          <w:rFonts w:eastAsia="Times New Roman" w:cstheme="minorHAnsi"/>
          <w:kern w:val="3"/>
          <w:lang w:eastAsia="pl-PL"/>
        </w:rPr>
      </w:pPr>
      <w:r w:rsidRPr="008A2A00">
        <w:rPr>
          <w:rFonts w:eastAsia="Times New Roman" w:cstheme="minorHAnsi"/>
          <w:b/>
          <w:bCs/>
          <w:kern w:val="3"/>
          <w:lang w:eastAsia="pl-PL"/>
        </w:rPr>
        <w:lastRenderedPageBreak/>
        <w:t xml:space="preserve">§ 3. </w:t>
      </w:r>
      <w:r w:rsidRPr="008A2A00">
        <w:rPr>
          <w:rFonts w:eastAsia="Times New Roman" w:cstheme="minorHAnsi"/>
          <w:kern w:val="3"/>
          <w:lang w:eastAsia="pl-PL"/>
        </w:rPr>
        <w:t>Uchwała wchodzi w życie po upływie 14 dni od dnia ogłoszenia w Dzienniku Urzędowym Województwa Podkarpackiego.</w:t>
      </w:r>
    </w:p>
    <w:p w14:paraId="71755AB2" w14:textId="77777777" w:rsidR="00F3616D" w:rsidRDefault="00F3616D" w:rsidP="00F3616D"/>
    <w:p w14:paraId="47DC614C" w14:textId="77777777" w:rsidR="003C41FF" w:rsidRDefault="003C41FF" w:rsidP="00F3616D"/>
    <w:p w14:paraId="6C8D83E3" w14:textId="77777777" w:rsidR="003C41FF" w:rsidRDefault="003C41FF" w:rsidP="00F3616D"/>
    <w:p w14:paraId="0C098F28" w14:textId="77777777" w:rsidR="003C41FF" w:rsidRDefault="003C41FF" w:rsidP="00F3616D"/>
    <w:p w14:paraId="3358B37F" w14:textId="2ADF7E6E" w:rsidR="00F3616D" w:rsidRDefault="003C41FF" w:rsidP="00F3616D">
      <w:r>
        <w:t>Uzasadnienie do projektu uchwały</w:t>
      </w:r>
    </w:p>
    <w:p w14:paraId="6065178C" w14:textId="47F3C94B" w:rsidR="003C41FF" w:rsidRDefault="00615EF8" w:rsidP="000A0B6C">
      <w:pPr>
        <w:tabs>
          <w:tab w:val="left" w:pos="3828"/>
        </w:tabs>
      </w:pPr>
      <w:r>
        <w:t>Przedmiotowy p</w:t>
      </w:r>
      <w:r w:rsidR="000A0B6C">
        <w:t>rojekt uchwały zakłada podniesienie kwoty dotacji do 60 000,00 zł.</w:t>
      </w:r>
    </w:p>
    <w:p w14:paraId="45A8A582" w14:textId="640779A3" w:rsidR="00257AAF" w:rsidRDefault="000A0B6C" w:rsidP="00C4766D">
      <w:r>
        <w:t>W związku z tym, że u</w:t>
      </w:r>
      <w:r w:rsidR="00C4766D">
        <w:t xml:space="preserve">chwała stanowi projekt programu pomocowego przewidującego udzielanie pomocy de </w:t>
      </w:r>
      <w:proofErr w:type="spellStart"/>
      <w:r w:rsidR="00C4766D">
        <w:t>minimis</w:t>
      </w:r>
      <w:proofErr w:type="spellEnd"/>
      <w:r>
        <w:t xml:space="preserve">  </w:t>
      </w:r>
      <w:r w:rsidR="00C4766D">
        <w:t xml:space="preserve">w rozumieniu rozporządzenia Komisji (UE) 2023/2831 z dnia 13 grudnia 2023 r. w sprawie stosowania art. 107 i 108 Traktatu o funkcjonowaniu Unii Europejskiej do pomocy de </w:t>
      </w:r>
      <w:proofErr w:type="spellStart"/>
      <w:r w:rsidR="00C4766D">
        <w:t>minimis</w:t>
      </w:r>
      <w:proofErr w:type="spellEnd"/>
      <w:r>
        <w:t>,  należy dostosować zapisy uchwały do obecnie obowiązujących przepisów ustawy z dnia 30 kwietnia 2004 r. o postępowaniu w sprawach dotyczących pomocy publicznej.</w:t>
      </w:r>
    </w:p>
    <w:p w14:paraId="037B241D" w14:textId="282FE672" w:rsidR="00615EF8" w:rsidRDefault="00615EF8" w:rsidP="00C4766D">
      <w:r>
        <w:t>Projekt uchwały został zaopiniowany przez Ministra Rolnictwa i Rozwoju Wsi oraz Urząd Ochrony Konkurencji i Konsumentów</w:t>
      </w:r>
      <w:r>
        <w:t xml:space="preserve">. </w:t>
      </w:r>
      <w:bookmarkStart w:id="0" w:name="_GoBack"/>
      <w:bookmarkEnd w:id="0"/>
    </w:p>
    <w:sectPr w:rsidR="00615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76809"/>
    <w:multiLevelType w:val="hybridMultilevel"/>
    <w:tmpl w:val="E77039C6"/>
    <w:lvl w:ilvl="0" w:tplc="321258C2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B379C"/>
    <w:multiLevelType w:val="hybridMultilevel"/>
    <w:tmpl w:val="9D2E6E2C"/>
    <w:lvl w:ilvl="0" w:tplc="AFB2B3C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03"/>
    <w:rsid w:val="000A0B6C"/>
    <w:rsid w:val="000B542F"/>
    <w:rsid w:val="00257AAF"/>
    <w:rsid w:val="00291899"/>
    <w:rsid w:val="00305FC9"/>
    <w:rsid w:val="003B10DC"/>
    <w:rsid w:val="003C41FF"/>
    <w:rsid w:val="005029A6"/>
    <w:rsid w:val="00615EF8"/>
    <w:rsid w:val="007134A8"/>
    <w:rsid w:val="007D71F5"/>
    <w:rsid w:val="008A2A00"/>
    <w:rsid w:val="00C4766D"/>
    <w:rsid w:val="00C771AF"/>
    <w:rsid w:val="00E62903"/>
    <w:rsid w:val="00E916FA"/>
    <w:rsid w:val="00F3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5D80"/>
  <w15:chartTrackingRefBased/>
  <w15:docId w15:val="{6D8BCBC0-0BF9-4C79-8261-E9CE6C2E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903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29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9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9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9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9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9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9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9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9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9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9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9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2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90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2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90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29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9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903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1F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Sekretarz</cp:lastModifiedBy>
  <cp:revision>6</cp:revision>
  <cp:lastPrinted>2025-12-18T10:12:00Z</cp:lastPrinted>
  <dcterms:created xsi:type="dcterms:W3CDTF">2025-12-09T07:56:00Z</dcterms:created>
  <dcterms:modified xsi:type="dcterms:W3CDTF">2025-12-18T10:20:00Z</dcterms:modified>
</cp:coreProperties>
</file>