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35854" w14:textId="77777777" w:rsidR="005B1DD3" w:rsidRPr="00AB3E1B" w:rsidRDefault="005B1DD3" w:rsidP="005B1DD3">
      <w:pPr>
        <w:pStyle w:val="Normal"/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AB3E1B">
        <w:rPr>
          <w:rFonts w:asciiTheme="minorHAnsi" w:hAnsiTheme="minorHAnsi" w:cstheme="minorHAnsi"/>
          <w:b/>
          <w:sz w:val="22"/>
          <w:szCs w:val="22"/>
          <w:u w:val="single"/>
        </w:rPr>
        <w:t>Objaśnienia wartości przyjętych w Wieloletniej Prognozie Finansowej na lata 2026-2030 Gminy Jarocin</w:t>
      </w:r>
    </w:p>
    <w:p w14:paraId="0EC069B5" w14:textId="3AAE3B8E" w:rsidR="005B1DD3" w:rsidRPr="00AB3E1B" w:rsidRDefault="005B1DD3" w:rsidP="005B1DD3">
      <w:pPr>
        <w:pStyle w:val="Normal"/>
        <w:jc w:val="both"/>
        <w:rPr>
          <w:rFonts w:asciiTheme="minorHAnsi" w:hAnsiTheme="minorHAnsi" w:cstheme="minorHAnsi"/>
          <w:sz w:val="22"/>
          <w:szCs w:val="22"/>
        </w:rPr>
      </w:pPr>
      <w:r w:rsidRPr="00AB3E1B">
        <w:rPr>
          <w:rFonts w:asciiTheme="minorHAnsi" w:hAnsiTheme="minorHAnsi" w:cstheme="minorHAnsi"/>
          <w:b/>
          <w:bCs/>
          <w:sz w:val="22"/>
          <w:szCs w:val="22"/>
        </w:rPr>
        <w:t>Dochody</w:t>
      </w:r>
      <w:r w:rsidRPr="00AB3E1B">
        <w:rPr>
          <w:rFonts w:asciiTheme="minorHAnsi" w:hAnsiTheme="minorHAnsi" w:cstheme="minorHAnsi"/>
          <w:sz w:val="22"/>
          <w:szCs w:val="22"/>
        </w:rPr>
        <w:t xml:space="preserve"> ogółem zwiększyły się o kwotę </w:t>
      </w:r>
      <w:r w:rsidR="00447115">
        <w:rPr>
          <w:rFonts w:asciiTheme="minorHAnsi" w:hAnsiTheme="minorHAnsi" w:cstheme="minorHAnsi"/>
          <w:sz w:val="22"/>
          <w:szCs w:val="22"/>
        </w:rPr>
        <w:t>474.766,06</w:t>
      </w:r>
      <w:r w:rsidRPr="00AB3E1B">
        <w:rPr>
          <w:rFonts w:asciiTheme="minorHAnsi" w:hAnsiTheme="minorHAnsi" w:cstheme="minorHAnsi"/>
          <w:sz w:val="22"/>
          <w:szCs w:val="22"/>
        </w:rPr>
        <w:t xml:space="preserve"> zł do kwoty </w:t>
      </w:r>
      <w:r w:rsidR="00447115">
        <w:rPr>
          <w:rFonts w:asciiTheme="minorHAnsi" w:hAnsiTheme="minorHAnsi" w:cstheme="minorHAnsi"/>
          <w:sz w:val="22"/>
          <w:szCs w:val="22"/>
        </w:rPr>
        <w:t>38.565.182,66</w:t>
      </w:r>
      <w:r w:rsidRPr="00AB3E1B">
        <w:rPr>
          <w:rFonts w:asciiTheme="minorHAnsi" w:hAnsiTheme="minorHAnsi" w:cstheme="minorHAnsi"/>
          <w:sz w:val="22"/>
          <w:szCs w:val="22"/>
        </w:rPr>
        <w:t xml:space="preserve"> zł, w tym dochody bieżące 31.</w:t>
      </w:r>
      <w:r w:rsidR="00447115">
        <w:rPr>
          <w:rFonts w:asciiTheme="minorHAnsi" w:hAnsiTheme="minorHAnsi" w:cstheme="minorHAnsi"/>
          <w:sz w:val="22"/>
          <w:szCs w:val="22"/>
        </w:rPr>
        <w:t xml:space="preserve">743.313,37 </w:t>
      </w:r>
      <w:r w:rsidRPr="00AB3E1B">
        <w:rPr>
          <w:rFonts w:asciiTheme="minorHAnsi" w:hAnsiTheme="minorHAnsi" w:cstheme="minorHAnsi"/>
          <w:sz w:val="22"/>
          <w:szCs w:val="22"/>
        </w:rPr>
        <w:t>zł i dochody majątkowe 6.821.869,29 zł.</w:t>
      </w:r>
    </w:p>
    <w:p w14:paraId="06A3FA68" w14:textId="0AC8E42A" w:rsidR="005B1DD3" w:rsidRPr="00AB3E1B" w:rsidRDefault="005B1DD3" w:rsidP="005B1DD3">
      <w:pPr>
        <w:pStyle w:val="Normal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AB3E1B">
        <w:rPr>
          <w:rFonts w:asciiTheme="minorHAnsi" w:hAnsiTheme="minorHAnsi" w:cstheme="minorHAnsi"/>
          <w:sz w:val="22"/>
          <w:szCs w:val="22"/>
        </w:rPr>
        <w:t xml:space="preserve">Dochody majątkowe zwiększyły się o kwotę 248.906,26 zł. </w:t>
      </w:r>
    </w:p>
    <w:p w14:paraId="5BCA1D5B" w14:textId="525CE32E" w:rsidR="005B1DD3" w:rsidRPr="00AB3E1B" w:rsidRDefault="005B1DD3" w:rsidP="005B1DD3">
      <w:pPr>
        <w:pStyle w:val="Normal"/>
        <w:jc w:val="both"/>
        <w:rPr>
          <w:rFonts w:asciiTheme="minorHAnsi" w:hAnsiTheme="minorHAnsi" w:cstheme="minorHAnsi"/>
          <w:sz w:val="22"/>
          <w:szCs w:val="22"/>
        </w:rPr>
      </w:pPr>
      <w:r w:rsidRPr="00AB3E1B">
        <w:rPr>
          <w:rFonts w:asciiTheme="minorHAnsi" w:hAnsiTheme="minorHAnsi" w:cstheme="minorHAnsi"/>
          <w:b/>
          <w:bCs/>
          <w:sz w:val="22"/>
          <w:szCs w:val="22"/>
        </w:rPr>
        <w:t>Wydatki</w:t>
      </w:r>
      <w:r w:rsidRPr="00AB3E1B">
        <w:rPr>
          <w:rFonts w:asciiTheme="minorHAnsi" w:hAnsiTheme="minorHAnsi" w:cstheme="minorHAnsi"/>
          <w:sz w:val="22"/>
          <w:szCs w:val="22"/>
        </w:rPr>
        <w:t xml:space="preserve"> ogółem zwiększyły się o kwotę </w:t>
      </w:r>
      <w:r w:rsidR="00447115">
        <w:rPr>
          <w:rFonts w:asciiTheme="minorHAnsi" w:hAnsiTheme="minorHAnsi" w:cstheme="minorHAnsi"/>
          <w:sz w:val="22"/>
          <w:szCs w:val="22"/>
        </w:rPr>
        <w:t>982.504,19</w:t>
      </w:r>
      <w:r w:rsidRPr="00AB3E1B">
        <w:rPr>
          <w:rFonts w:asciiTheme="minorHAnsi" w:hAnsiTheme="minorHAnsi" w:cstheme="minorHAnsi"/>
          <w:sz w:val="22"/>
          <w:szCs w:val="22"/>
        </w:rPr>
        <w:t xml:space="preserve"> zł do kwoty 41.</w:t>
      </w:r>
      <w:r w:rsidR="00447115">
        <w:rPr>
          <w:rFonts w:asciiTheme="minorHAnsi" w:hAnsiTheme="minorHAnsi" w:cstheme="minorHAnsi"/>
          <w:sz w:val="22"/>
          <w:szCs w:val="22"/>
        </w:rPr>
        <w:t>247.811,43</w:t>
      </w:r>
      <w:r w:rsidRPr="00AB3E1B">
        <w:rPr>
          <w:rFonts w:asciiTheme="minorHAnsi" w:hAnsiTheme="minorHAnsi" w:cstheme="minorHAnsi"/>
          <w:sz w:val="22"/>
          <w:szCs w:val="22"/>
        </w:rPr>
        <w:t xml:space="preserve"> zł, w tym wydatki bieżące </w:t>
      </w:r>
      <w:r w:rsidR="00447115">
        <w:rPr>
          <w:rFonts w:asciiTheme="minorHAnsi" w:hAnsiTheme="minorHAnsi" w:cstheme="minorHAnsi"/>
          <w:sz w:val="22"/>
          <w:szCs w:val="22"/>
        </w:rPr>
        <w:t>28.1</w:t>
      </w:r>
      <w:r w:rsidR="005C60FB">
        <w:rPr>
          <w:rFonts w:asciiTheme="minorHAnsi" w:hAnsiTheme="minorHAnsi" w:cstheme="minorHAnsi"/>
          <w:sz w:val="22"/>
          <w:szCs w:val="22"/>
        </w:rPr>
        <w:t>47</w:t>
      </w:r>
      <w:r w:rsidR="00447115">
        <w:rPr>
          <w:rFonts w:asciiTheme="minorHAnsi" w:hAnsiTheme="minorHAnsi" w:cstheme="minorHAnsi"/>
          <w:sz w:val="22"/>
          <w:szCs w:val="22"/>
        </w:rPr>
        <w:t>.476,46</w:t>
      </w:r>
      <w:r w:rsidRPr="00AB3E1B">
        <w:rPr>
          <w:rFonts w:asciiTheme="minorHAnsi" w:hAnsiTheme="minorHAnsi" w:cstheme="minorHAnsi"/>
          <w:sz w:val="22"/>
          <w:szCs w:val="22"/>
        </w:rPr>
        <w:t xml:space="preserve"> zł i wydatki majątkowe 13.</w:t>
      </w:r>
      <w:r w:rsidR="005C60FB">
        <w:rPr>
          <w:rFonts w:asciiTheme="minorHAnsi" w:hAnsiTheme="minorHAnsi" w:cstheme="minorHAnsi"/>
          <w:sz w:val="22"/>
          <w:szCs w:val="22"/>
        </w:rPr>
        <w:t>100</w:t>
      </w:r>
      <w:r w:rsidRPr="00AB3E1B">
        <w:rPr>
          <w:rFonts w:asciiTheme="minorHAnsi" w:hAnsiTheme="minorHAnsi" w:cstheme="minorHAnsi"/>
          <w:sz w:val="22"/>
          <w:szCs w:val="22"/>
        </w:rPr>
        <w:t xml:space="preserve">.334,97 zł. </w:t>
      </w:r>
    </w:p>
    <w:p w14:paraId="73D50106" w14:textId="36E5D31D" w:rsidR="005B1DD3" w:rsidRPr="00AB3E1B" w:rsidRDefault="005B1DD3" w:rsidP="005B1DD3">
      <w:pPr>
        <w:pStyle w:val="Normal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3E1B">
        <w:rPr>
          <w:rFonts w:asciiTheme="minorHAnsi" w:hAnsiTheme="minorHAnsi" w:cstheme="minorHAnsi"/>
          <w:sz w:val="22"/>
          <w:szCs w:val="22"/>
        </w:rPr>
        <w:t xml:space="preserve">Wydatki bieżące zwiększyły się o kwotę </w:t>
      </w:r>
      <w:r w:rsidR="00447115">
        <w:rPr>
          <w:rFonts w:asciiTheme="minorHAnsi" w:hAnsiTheme="minorHAnsi" w:cstheme="minorHAnsi"/>
          <w:sz w:val="22"/>
          <w:szCs w:val="22"/>
        </w:rPr>
        <w:t>233.982,43</w:t>
      </w:r>
      <w:r w:rsidRPr="00AB3E1B">
        <w:rPr>
          <w:rFonts w:asciiTheme="minorHAnsi" w:hAnsiTheme="minorHAnsi" w:cstheme="minorHAnsi"/>
          <w:sz w:val="22"/>
          <w:szCs w:val="22"/>
        </w:rPr>
        <w:t xml:space="preserve"> zł. </w:t>
      </w:r>
    </w:p>
    <w:p w14:paraId="4D9542A2" w14:textId="58721863" w:rsidR="005B1DD3" w:rsidRPr="00AB3E1B" w:rsidRDefault="005B1DD3" w:rsidP="005B1DD3">
      <w:pPr>
        <w:pStyle w:val="Normal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3E1B">
        <w:rPr>
          <w:rFonts w:asciiTheme="minorHAnsi" w:hAnsiTheme="minorHAnsi" w:cstheme="minorHAnsi"/>
          <w:sz w:val="22"/>
          <w:szCs w:val="22"/>
        </w:rPr>
        <w:t xml:space="preserve">Wydatki majątkowe zwiększyły się o kwotę </w:t>
      </w:r>
      <w:r w:rsidR="00447115">
        <w:rPr>
          <w:rFonts w:asciiTheme="minorHAnsi" w:hAnsiTheme="minorHAnsi" w:cstheme="minorHAnsi"/>
          <w:sz w:val="22"/>
          <w:szCs w:val="22"/>
        </w:rPr>
        <w:t>748.521,76</w:t>
      </w:r>
      <w:r w:rsidRPr="00AB3E1B">
        <w:rPr>
          <w:rFonts w:asciiTheme="minorHAnsi" w:hAnsiTheme="minorHAnsi" w:cstheme="minorHAnsi"/>
          <w:sz w:val="22"/>
          <w:szCs w:val="22"/>
        </w:rPr>
        <w:t xml:space="preserve"> zł, w tym:</w:t>
      </w:r>
    </w:p>
    <w:p w14:paraId="722A19A4" w14:textId="54003F3F" w:rsidR="005B1DD3" w:rsidRPr="00AB3E1B" w:rsidRDefault="005B1DD3" w:rsidP="005B1DD3">
      <w:pPr>
        <w:pStyle w:val="Normal"/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B3E1B">
        <w:rPr>
          <w:rFonts w:asciiTheme="minorHAnsi" w:hAnsiTheme="minorHAnsi" w:cstheme="minorHAnsi"/>
          <w:b/>
          <w:sz w:val="22"/>
          <w:szCs w:val="22"/>
          <w:u w:val="single"/>
        </w:rPr>
        <w:t>Zwiększenia</w:t>
      </w:r>
      <w:r w:rsidR="00133638" w:rsidRPr="00AB3E1B">
        <w:rPr>
          <w:rFonts w:asciiTheme="minorHAnsi" w:hAnsiTheme="minorHAnsi" w:cstheme="minorHAnsi"/>
          <w:b/>
          <w:sz w:val="22"/>
          <w:szCs w:val="22"/>
          <w:u w:val="single"/>
        </w:rPr>
        <w:t xml:space="preserve"> zadań inwestycyjnych</w:t>
      </w:r>
      <w:r w:rsidRPr="00AB3E1B">
        <w:rPr>
          <w:rFonts w:asciiTheme="minorHAnsi" w:hAnsiTheme="minorHAnsi" w:cstheme="minorHAnsi"/>
          <w:b/>
          <w:sz w:val="22"/>
          <w:szCs w:val="22"/>
          <w:u w:val="single"/>
        </w:rPr>
        <w:t xml:space="preserve">: </w:t>
      </w:r>
    </w:p>
    <w:p w14:paraId="54268BC8" w14:textId="60633FDA" w:rsidR="005B1DD3" w:rsidRPr="00AB3E1B" w:rsidRDefault="009677FB" w:rsidP="005B1DD3">
      <w:pPr>
        <w:pStyle w:val="Normal"/>
        <w:spacing w:after="120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 w:rsidRPr="00AB3E1B">
        <w:rPr>
          <w:rFonts w:asciiTheme="minorHAnsi" w:hAnsiTheme="minorHAnsi" w:cstheme="minorHAnsi"/>
          <w:sz w:val="22"/>
          <w:szCs w:val="22"/>
        </w:rPr>
        <w:t xml:space="preserve">Poprawa efektywności energetycznej budynku Urzędu Gminy Jarocin </w:t>
      </w:r>
      <w:r w:rsidR="005B1DD3" w:rsidRPr="00AB3E1B">
        <w:rPr>
          <w:rFonts w:asciiTheme="minorHAnsi" w:hAnsiTheme="minorHAnsi" w:cstheme="minorHAnsi"/>
          <w:sz w:val="22"/>
          <w:szCs w:val="22"/>
        </w:rPr>
        <w:t xml:space="preserve">– </w:t>
      </w:r>
      <w:r w:rsidR="004E035A" w:rsidRPr="00AB3E1B">
        <w:rPr>
          <w:rFonts w:asciiTheme="minorHAnsi" w:hAnsiTheme="minorHAnsi" w:cstheme="minorHAnsi"/>
          <w:sz w:val="22"/>
          <w:szCs w:val="22"/>
        </w:rPr>
        <w:t>1</w:t>
      </w:r>
      <w:r w:rsidR="00820188" w:rsidRPr="00AB3E1B">
        <w:rPr>
          <w:rFonts w:asciiTheme="minorHAnsi" w:hAnsiTheme="minorHAnsi" w:cstheme="minorHAnsi"/>
          <w:sz w:val="22"/>
          <w:szCs w:val="22"/>
        </w:rPr>
        <w:t>5</w:t>
      </w:r>
      <w:r w:rsidR="004E035A" w:rsidRPr="00AB3E1B">
        <w:rPr>
          <w:rFonts w:asciiTheme="minorHAnsi" w:hAnsiTheme="minorHAnsi" w:cstheme="minorHAnsi"/>
          <w:sz w:val="22"/>
          <w:szCs w:val="22"/>
        </w:rPr>
        <w:t>2.026,16</w:t>
      </w:r>
      <w:r w:rsidR="005B1DD3" w:rsidRPr="00AB3E1B">
        <w:rPr>
          <w:rFonts w:asciiTheme="minorHAnsi" w:hAnsiTheme="minorHAnsi" w:cstheme="minorHAnsi"/>
          <w:sz w:val="22"/>
          <w:szCs w:val="22"/>
        </w:rPr>
        <w:t xml:space="preserve"> zł;</w:t>
      </w:r>
    </w:p>
    <w:p w14:paraId="65CD6460" w14:textId="1DB9FB91" w:rsidR="005B1DD3" w:rsidRPr="00AB3E1B" w:rsidRDefault="009677FB" w:rsidP="005B1DD3">
      <w:pPr>
        <w:pStyle w:val="Normal"/>
        <w:spacing w:after="120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 w:rsidRPr="00AB3E1B">
        <w:rPr>
          <w:rFonts w:asciiTheme="minorHAnsi" w:hAnsiTheme="minorHAnsi" w:cstheme="minorHAnsi"/>
          <w:bCs/>
          <w:sz w:val="22"/>
          <w:szCs w:val="22"/>
        </w:rPr>
        <w:t>Budowa oświetlenia na terenie sołectwa Jarocin</w:t>
      </w:r>
      <w:r w:rsidRPr="00AB3E1B">
        <w:rPr>
          <w:rFonts w:asciiTheme="minorHAnsi" w:hAnsiTheme="minorHAnsi" w:cstheme="minorHAnsi"/>
          <w:sz w:val="22"/>
          <w:szCs w:val="22"/>
        </w:rPr>
        <w:t xml:space="preserve"> </w:t>
      </w:r>
      <w:r w:rsidR="005B1DD3" w:rsidRPr="00AB3E1B">
        <w:rPr>
          <w:rFonts w:asciiTheme="minorHAnsi" w:hAnsiTheme="minorHAnsi" w:cstheme="minorHAnsi"/>
          <w:sz w:val="22"/>
          <w:szCs w:val="22"/>
        </w:rPr>
        <w:t xml:space="preserve">– </w:t>
      </w:r>
      <w:r w:rsidRPr="00AB3E1B">
        <w:rPr>
          <w:rFonts w:asciiTheme="minorHAnsi" w:hAnsiTheme="minorHAnsi" w:cstheme="minorHAnsi"/>
          <w:sz w:val="22"/>
          <w:szCs w:val="22"/>
        </w:rPr>
        <w:t>42</w:t>
      </w:r>
      <w:r w:rsidR="005B1DD3" w:rsidRPr="00AB3E1B">
        <w:rPr>
          <w:rFonts w:asciiTheme="minorHAnsi" w:hAnsiTheme="minorHAnsi" w:cstheme="minorHAnsi"/>
          <w:sz w:val="22"/>
          <w:szCs w:val="22"/>
        </w:rPr>
        <w:t>,00 zł;</w:t>
      </w:r>
    </w:p>
    <w:p w14:paraId="1390A639" w14:textId="3E509944" w:rsidR="005B1DD3" w:rsidRPr="00AB3E1B" w:rsidRDefault="009677FB" w:rsidP="005B1DD3">
      <w:pPr>
        <w:pStyle w:val="Normal"/>
        <w:spacing w:after="120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 w:rsidRPr="00AB3E1B">
        <w:rPr>
          <w:rFonts w:asciiTheme="minorHAnsi" w:hAnsiTheme="minorHAnsi" w:cstheme="minorHAnsi"/>
          <w:sz w:val="22"/>
          <w:szCs w:val="22"/>
        </w:rPr>
        <w:t xml:space="preserve">Budowa i modernizacja drogi dojazdowej do gruntów rolnych w miejscowości Golce </w:t>
      </w:r>
      <w:r w:rsidR="005B1DD3" w:rsidRPr="00AB3E1B">
        <w:rPr>
          <w:rFonts w:asciiTheme="minorHAnsi" w:hAnsiTheme="minorHAnsi" w:cstheme="minorHAnsi"/>
          <w:sz w:val="22"/>
          <w:szCs w:val="22"/>
        </w:rPr>
        <w:t>– 1</w:t>
      </w:r>
      <w:r w:rsidRPr="00AB3E1B">
        <w:rPr>
          <w:rFonts w:asciiTheme="minorHAnsi" w:hAnsiTheme="minorHAnsi" w:cstheme="minorHAnsi"/>
          <w:sz w:val="22"/>
          <w:szCs w:val="22"/>
        </w:rPr>
        <w:t>48</w:t>
      </w:r>
      <w:r w:rsidR="005B1DD3" w:rsidRPr="00AB3E1B">
        <w:rPr>
          <w:rFonts w:asciiTheme="minorHAnsi" w:hAnsiTheme="minorHAnsi" w:cstheme="minorHAnsi"/>
          <w:sz w:val="22"/>
          <w:szCs w:val="22"/>
        </w:rPr>
        <w:t>.000,00 zł;</w:t>
      </w:r>
    </w:p>
    <w:p w14:paraId="2F45890A" w14:textId="47BB876A" w:rsidR="005B1DD3" w:rsidRPr="00AB3E1B" w:rsidRDefault="009677FB" w:rsidP="005B1DD3">
      <w:pPr>
        <w:pStyle w:val="Normal"/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B3E1B">
        <w:rPr>
          <w:rFonts w:asciiTheme="minorHAnsi" w:hAnsiTheme="minorHAnsi" w:cstheme="minorHAnsi"/>
          <w:sz w:val="22"/>
          <w:szCs w:val="22"/>
        </w:rPr>
        <w:t>Rozbudowa drogi powiatowej Nr 1037R Zdziary-Mostki Bukowa polegająca na budowie drogi dla rowerów na odcinku od DW 878 do skrzyżowania z drogą powiatową Nr 1049R</w:t>
      </w:r>
      <w:r w:rsidRPr="00AB3E1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1DD3" w:rsidRPr="00AB3E1B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Pr="00AB3E1B">
        <w:rPr>
          <w:rFonts w:asciiTheme="minorHAnsi" w:hAnsiTheme="minorHAnsi" w:cstheme="minorHAnsi"/>
          <w:bCs/>
          <w:sz w:val="22"/>
          <w:szCs w:val="22"/>
        </w:rPr>
        <w:t>84</w:t>
      </w:r>
      <w:r w:rsidR="005B1DD3" w:rsidRPr="00AB3E1B">
        <w:rPr>
          <w:rFonts w:asciiTheme="minorHAnsi" w:hAnsiTheme="minorHAnsi" w:cstheme="minorHAnsi"/>
          <w:bCs/>
          <w:sz w:val="22"/>
          <w:szCs w:val="22"/>
        </w:rPr>
        <w:t>.000,00 zł;</w:t>
      </w:r>
    </w:p>
    <w:p w14:paraId="20A4F7EA" w14:textId="414597E0" w:rsidR="00AB666D" w:rsidRPr="00AB3E1B" w:rsidRDefault="00AB666D" w:rsidP="005B1DD3">
      <w:pPr>
        <w:pStyle w:val="Normal"/>
        <w:spacing w:after="120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 w:rsidRPr="00AB3E1B">
        <w:rPr>
          <w:rFonts w:asciiTheme="minorHAnsi" w:hAnsiTheme="minorHAnsi" w:cstheme="minorHAnsi"/>
          <w:sz w:val="22"/>
          <w:szCs w:val="22"/>
        </w:rPr>
        <w:t xml:space="preserve">Rozwój infrastruktury informacyjnej przy szlaku Green </w:t>
      </w:r>
      <w:proofErr w:type="spellStart"/>
      <w:r w:rsidRPr="00AB3E1B">
        <w:rPr>
          <w:rFonts w:asciiTheme="minorHAnsi" w:hAnsiTheme="minorHAnsi" w:cstheme="minorHAnsi"/>
          <w:sz w:val="22"/>
          <w:szCs w:val="22"/>
        </w:rPr>
        <w:t>Velo</w:t>
      </w:r>
      <w:proofErr w:type="spellEnd"/>
      <w:r w:rsidRPr="00AB3E1B">
        <w:rPr>
          <w:rFonts w:asciiTheme="minorHAnsi" w:hAnsiTheme="minorHAnsi" w:cstheme="minorHAnsi"/>
          <w:sz w:val="22"/>
          <w:szCs w:val="22"/>
        </w:rPr>
        <w:t xml:space="preserve"> w Jarocinie oraz przy Pomniku Rzezi Wołyńskiej w Domostawie – 40.000,00 zł;</w:t>
      </w:r>
    </w:p>
    <w:p w14:paraId="19A6FE2E" w14:textId="5364B55C" w:rsidR="005B1DD3" w:rsidRDefault="005B1DD3" w:rsidP="005B1DD3">
      <w:pPr>
        <w:pStyle w:val="Normal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3E1B">
        <w:rPr>
          <w:rFonts w:asciiTheme="minorHAnsi" w:hAnsiTheme="minorHAnsi" w:cstheme="minorHAnsi"/>
          <w:sz w:val="22"/>
          <w:szCs w:val="22"/>
        </w:rPr>
        <w:t xml:space="preserve">Budowa magazynu OL i OC z infrastrukturą towarzyszącą w Jarocinie – </w:t>
      </w:r>
      <w:r w:rsidR="00AB666D" w:rsidRPr="00AB3E1B">
        <w:rPr>
          <w:rFonts w:asciiTheme="minorHAnsi" w:hAnsiTheme="minorHAnsi" w:cstheme="minorHAnsi"/>
          <w:sz w:val="22"/>
          <w:szCs w:val="22"/>
        </w:rPr>
        <w:t>1.925,00</w:t>
      </w:r>
      <w:r w:rsidRPr="00AB3E1B">
        <w:rPr>
          <w:rFonts w:asciiTheme="minorHAnsi" w:hAnsiTheme="minorHAnsi" w:cstheme="minorHAnsi"/>
          <w:sz w:val="22"/>
          <w:szCs w:val="22"/>
        </w:rPr>
        <w:t xml:space="preserve"> zł;</w:t>
      </w:r>
    </w:p>
    <w:p w14:paraId="7B604FE2" w14:textId="5A502C99" w:rsidR="005C60FB" w:rsidRPr="005C60FB" w:rsidRDefault="005C60FB" w:rsidP="005B1DD3">
      <w:pPr>
        <w:pStyle w:val="Normal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C60FB">
        <w:rPr>
          <w:rFonts w:asciiTheme="minorHAnsi" w:hAnsiTheme="minorHAnsi" w:cstheme="minorHAnsi"/>
          <w:sz w:val="22"/>
          <w:szCs w:val="22"/>
        </w:rPr>
        <w:t>Wygłuszenie ścian sali sportowej w Domostawie</w:t>
      </w:r>
      <w:r w:rsidRPr="005C60FB">
        <w:rPr>
          <w:rFonts w:asciiTheme="minorHAnsi" w:hAnsiTheme="minorHAnsi" w:cstheme="minorHAnsi"/>
          <w:sz w:val="22"/>
          <w:szCs w:val="22"/>
        </w:rPr>
        <w:t xml:space="preserve"> – 90.000,00 zł;</w:t>
      </w:r>
    </w:p>
    <w:p w14:paraId="09DC4673" w14:textId="61C9C8BA" w:rsidR="005B1DD3" w:rsidRDefault="009677FB" w:rsidP="005B1DD3">
      <w:pPr>
        <w:pStyle w:val="Normal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3E1B">
        <w:rPr>
          <w:rFonts w:asciiTheme="minorHAnsi" w:hAnsiTheme="minorHAnsi" w:cstheme="minorHAnsi"/>
          <w:sz w:val="22"/>
          <w:szCs w:val="22"/>
        </w:rPr>
        <w:t xml:space="preserve">Dotacja celowa </w:t>
      </w:r>
      <w:r w:rsidR="00293976" w:rsidRPr="00AB3E1B">
        <w:rPr>
          <w:rFonts w:asciiTheme="minorHAnsi" w:hAnsiTheme="minorHAnsi" w:cstheme="minorHAnsi"/>
          <w:sz w:val="22"/>
          <w:szCs w:val="22"/>
        </w:rPr>
        <w:t xml:space="preserve">na pomoc finansową dla Powiatu </w:t>
      </w:r>
      <w:r w:rsidR="00293976" w:rsidRPr="00447115">
        <w:rPr>
          <w:rFonts w:asciiTheme="minorHAnsi" w:hAnsiTheme="minorHAnsi" w:cstheme="minorHAnsi"/>
          <w:sz w:val="22"/>
          <w:szCs w:val="22"/>
        </w:rPr>
        <w:t xml:space="preserve">Niżańskiego </w:t>
      </w:r>
      <w:r w:rsidR="00AB666D" w:rsidRPr="00447115">
        <w:rPr>
          <w:rFonts w:asciiTheme="minorHAnsi" w:hAnsiTheme="minorHAnsi" w:cstheme="minorHAnsi"/>
          <w:sz w:val="22"/>
          <w:szCs w:val="22"/>
        </w:rPr>
        <w:t>na realizację zadania „</w:t>
      </w:r>
      <w:r w:rsidR="00447115" w:rsidRPr="00447115">
        <w:rPr>
          <w:rFonts w:asciiTheme="minorHAnsi" w:hAnsiTheme="minorHAnsi" w:cstheme="minorHAnsi"/>
          <w:sz w:val="22"/>
          <w:szCs w:val="22"/>
        </w:rPr>
        <w:t>Budowa drogi dla pieszych w ciągu drogi powiatowej Nr 1044R Golce-Kurzyna Średnia w m. Golce</w:t>
      </w:r>
      <w:r w:rsidR="00AB666D" w:rsidRPr="00447115">
        <w:rPr>
          <w:rFonts w:asciiTheme="minorHAnsi" w:hAnsiTheme="minorHAnsi" w:cstheme="minorHAnsi"/>
          <w:sz w:val="22"/>
          <w:szCs w:val="22"/>
        </w:rPr>
        <w:t>”</w:t>
      </w:r>
      <w:r w:rsidR="00AB666D" w:rsidRPr="00AB3E1B">
        <w:rPr>
          <w:rFonts w:asciiTheme="minorHAnsi" w:hAnsiTheme="minorHAnsi" w:cstheme="minorHAnsi"/>
          <w:sz w:val="22"/>
          <w:szCs w:val="22"/>
        </w:rPr>
        <w:t xml:space="preserve"> – 402.528,60 zł;</w:t>
      </w:r>
    </w:p>
    <w:p w14:paraId="4AC1AA9C" w14:textId="0FCC488B" w:rsidR="005C60FB" w:rsidRPr="00AB3E1B" w:rsidRDefault="005C60FB" w:rsidP="005C60FB">
      <w:pPr>
        <w:pStyle w:val="Normal"/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B3E1B">
        <w:rPr>
          <w:rFonts w:asciiTheme="minorHAnsi" w:hAnsiTheme="minorHAnsi" w:cstheme="minorHAnsi"/>
          <w:b/>
          <w:sz w:val="22"/>
          <w:szCs w:val="22"/>
          <w:u w:val="single"/>
        </w:rPr>
        <w:t>Z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mniejszenia</w:t>
      </w:r>
      <w:r w:rsidRPr="00AB3E1B">
        <w:rPr>
          <w:rFonts w:asciiTheme="minorHAnsi" w:hAnsiTheme="minorHAnsi" w:cstheme="minorHAnsi"/>
          <w:b/>
          <w:sz w:val="22"/>
          <w:szCs w:val="22"/>
          <w:u w:val="single"/>
        </w:rPr>
        <w:t xml:space="preserve"> zadań inwestycyjnych: </w:t>
      </w:r>
    </w:p>
    <w:p w14:paraId="1689905A" w14:textId="7FF0371F" w:rsidR="005C60FB" w:rsidRPr="005C60FB" w:rsidRDefault="005C60FB" w:rsidP="005B1DD3">
      <w:pPr>
        <w:pStyle w:val="Normal"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C60FB">
        <w:rPr>
          <w:rFonts w:asciiTheme="minorHAnsi" w:hAnsiTheme="minorHAnsi" w:cstheme="minorHAnsi"/>
          <w:sz w:val="22"/>
          <w:szCs w:val="22"/>
        </w:rPr>
        <w:t>Wykonanie odwodnienia drogi gminnej 102247R w Domostawie</w:t>
      </w:r>
      <w:r w:rsidRPr="005C60FB">
        <w:rPr>
          <w:rFonts w:asciiTheme="minorHAnsi" w:hAnsiTheme="minorHAnsi" w:cstheme="minorHAnsi"/>
          <w:sz w:val="22"/>
          <w:szCs w:val="22"/>
        </w:rPr>
        <w:t xml:space="preserve"> – 45.000,00 zł.</w:t>
      </w:r>
    </w:p>
    <w:p w14:paraId="07D24C1E" w14:textId="77777777" w:rsidR="005C60FB" w:rsidRPr="00AB3E1B" w:rsidRDefault="005C60FB" w:rsidP="005B1DD3">
      <w:pPr>
        <w:pStyle w:val="Normal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2876259" w14:textId="02067D3E" w:rsidR="005B1DD3" w:rsidRPr="00AB3E1B" w:rsidRDefault="005B1DD3" w:rsidP="005B1DD3">
      <w:pPr>
        <w:pStyle w:val="Normal"/>
        <w:jc w:val="both"/>
        <w:rPr>
          <w:rFonts w:asciiTheme="minorHAnsi" w:hAnsiTheme="minorHAnsi" w:cstheme="minorHAnsi"/>
          <w:sz w:val="22"/>
          <w:szCs w:val="22"/>
        </w:rPr>
      </w:pPr>
      <w:r w:rsidRPr="00AB3E1B">
        <w:rPr>
          <w:rFonts w:asciiTheme="minorHAnsi" w:hAnsiTheme="minorHAnsi" w:cstheme="minorHAnsi"/>
          <w:sz w:val="22"/>
          <w:szCs w:val="22"/>
        </w:rPr>
        <w:t xml:space="preserve">Wydatki bieżące na wynagrodzenia i składki od nich naliczane wynoszą </w:t>
      </w:r>
      <w:r w:rsidR="00447115">
        <w:rPr>
          <w:rFonts w:asciiTheme="minorHAnsi" w:hAnsiTheme="minorHAnsi" w:cstheme="minorHAnsi"/>
          <w:sz w:val="22"/>
          <w:szCs w:val="22"/>
        </w:rPr>
        <w:t>12.328.623,03</w:t>
      </w:r>
      <w:r w:rsidRPr="00AB3E1B">
        <w:rPr>
          <w:rFonts w:asciiTheme="minorHAnsi" w:hAnsiTheme="minorHAnsi" w:cstheme="minorHAnsi"/>
          <w:sz w:val="22"/>
          <w:szCs w:val="22"/>
        </w:rPr>
        <w:t xml:space="preserve"> zł.</w:t>
      </w:r>
    </w:p>
    <w:p w14:paraId="7ED4CF7D" w14:textId="77777777" w:rsidR="005B1DD3" w:rsidRPr="00AB3E1B" w:rsidRDefault="005B1DD3" w:rsidP="005B1DD3">
      <w:pPr>
        <w:pStyle w:val="Normal"/>
        <w:jc w:val="both"/>
        <w:rPr>
          <w:rFonts w:asciiTheme="minorHAnsi" w:hAnsiTheme="minorHAnsi" w:cstheme="minorHAnsi"/>
          <w:color w:val="EE0000"/>
          <w:sz w:val="22"/>
          <w:szCs w:val="22"/>
        </w:rPr>
      </w:pPr>
    </w:p>
    <w:p w14:paraId="4528E279" w14:textId="77777777" w:rsidR="005B1DD3" w:rsidRPr="00447115" w:rsidRDefault="005B1DD3" w:rsidP="005B1DD3">
      <w:pPr>
        <w:pStyle w:val="Normal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47115">
        <w:rPr>
          <w:rFonts w:asciiTheme="minorHAnsi" w:hAnsiTheme="minorHAnsi" w:cstheme="minorHAnsi"/>
          <w:sz w:val="22"/>
          <w:szCs w:val="22"/>
        </w:rPr>
        <w:t xml:space="preserve">Dochody na programy i projekty finansowane z udziałem środków pochodzących z budżetu Unii Europejskiej wynoszą odpowiednio: </w:t>
      </w:r>
    </w:p>
    <w:p w14:paraId="4C8523BB" w14:textId="77777777" w:rsidR="005B1DD3" w:rsidRPr="00447115" w:rsidRDefault="005B1DD3" w:rsidP="005B1DD3">
      <w:pPr>
        <w:pStyle w:val="Normal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47115">
        <w:rPr>
          <w:rFonts w:asciiTheme="minorHAnsi" w:hAnsiTheme="minorHAnsi" w:cstheme="minorHAnsi"/>
          <w:sz w:val="22"/>
          <w:szCs w:val="22"/>
        </w:rPr>
        <w:t xml:space="preserve">2026 rok: 4.794.859,23 zł. </w:t>
      </w:r>
    </w:p>
    <w:p w14:paraId="2AB8ACBA" w14:textId="77777777" w:rsidR="005B1DD3" w:rsidRPr="00447115" w:rsidRDefault="005B1DD3" w:rsidP="005B1DD3">
      <w:pPr>
        <w:pStyle w:val="Normal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47115">
        <w:rPr>
          <w:rFonts w:asciiTheme="minorHAnsi" w:hAnsiTheme="minorHAnsi" w:cstheme="minorHAnsi"/>
          <w:sz w:val="22"/>
          <w:szCs w:val="22"/>
        </w:rPr>
        <w:t xml:space="preserve">Wydatki na programy i projekty finansowane z udziałem środków pochodzących z budżetu Unii Europejskiej wynoszą odpowiednio: </w:t>
      </w:r>
    </w:p>
    <w:p w14:paraId="09C735B6" w14:textId="77777777" w:rsidR="005B1DD3" w:rsidRDefault="005B1DD3" w:rsidP="005B1DD3">
      <w:pPr>
        <w:pStyle w:val="Normal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47115">
        <w:rPr>
          <w:rFonts w:asciiTheme="minorHAnsi" w:hAnsiTheme="minorHAnsi" w:cstheme="minorHAnsi"/>
          <w:sz w:val="22"/>
          <w:szCs w:val="22"/>
        </w:rPr>
        <w:t xml:space="preserve">2026 rok: 5.150.876,98 zł. </w:t>
      </w:r>
    </w:p>
    <w:p w14:paraId="4D4CE581" w14:textId="77777777" w:rsidR="00447115" w:rsidRPr="00447115" w:rsidRDefault="00447115" w:rsidP="005B1DD3">
      <w:pPr>
        <w:pStyle w:val="Normal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A644E4D" w14:textId="10FC2C81" w:rsidR="005B1DD3" w:rsidRPr="00AB3E1B" w:rsidRDefault="005B1DD3" w:rsidP="005B1DD3">
      <w:pPr>
        <w:pStyle w:val="Normal"/>
        <w:spacing w:after="120"/>
        <w:jc w:val="both"/>
        <w:rPr>
          <w:rFonts w:asciiTheme="minorHAnsi" w:eastAsia="Calibri" w:hAnsiTheme="minorHAnsi" w:cstheme="minorHAnsi"/>
          <w:bCs/>
          <w:kern w:val="3"/>
          <w:sz w:val="22"/>
          <w:szCs w:val="22"/>
          <w:lang w:eastAsia="pl-PL"/>
        </w:rPr>
      </w:pPr>
      <w:r w:rsidRPr="00AB3E1B">
        <w:rPr>
          <w:rFonts w:asciiTheme="minorHAnsi" w:hAnsiTheme="minorHAnsi" w:cstheme="minorHAnsi"/>
          <w:b/>
          <w:bCs/>
          <w:sz w:val="22"/>
          <w:szCs w:val="22"/>
        </w:rPr>
        <w:t>Wynik budżetu</w:t>
      </w:r>
      <w:r w:rsidRPr="00AB3E1B">
        <w:rPr>
          <w:rFonts w:asciiTheme="minorHAnsi" w:hAnsiTheme="minorHAnsi" w:cstheme="minorHAnsi"/>
          <w:sz w:val="22"/>
          <w:szCs w:val="22"/>
        </w:rPr>
        <w:t xml:space="preserve"> stanowi planowany deficyt budżetu w wysokości </w:t>
      </w:r>
      <w:r w:rsidRPr="00AB3E1B">
        <w:rPr>
          <w:rFonts w:asciiTheme="minorHAnsi" w:hAnsiTheme="minorHAnsi" w:cstheme="minorHAnsi"/>
          <w:b/>
          <w:sz w:val="22"/>
          <w:szCs w:val="22"/>
        </w:rPr>
        <w:t>2.</w:t>
      </w:r>
      <w:r w:rsidR="00447115">
        <w:rPr>
          <w:rFonts w:asciiTheme="minorHAnsi" w:hAnsiTheme="minorHAnsi" w:cstheme="minorHAnsi"/>
          <w:b/>
          <w:sz w:val="22"/>
          <w:szCs w:val="22"/>
        </w:rPr>
        <w:t>682.628,77</w:t>
      </w:r>
      <w:r w:rsidRPr="00AB3E1B">
        <w:rPr>
          <w:rFonts w:asciiTheme="minorHAnsi" w:hAnsiTheme="minorHAnsi" w:cstheme="minorHAnsi"/>
          <w:b/>
          <w:sz w:val="22"/>
          <w:szCs w:val="22"/>
        </w:rPr>
        <w:t xml:space="preserve"> zł, </w:t>
      </w:r>
      <w:r w:rsidRPr="00AB3E1B">
        <w:rPr>
          <w:rFonts w:asciiTheme="minorHAnsi" w:hAnsiTheme="minorHAnsi" w:cstheme="minorHAnsi"/>
          <w:sz w:val="22"/>
          <w:szCs w:val="22"/>
        </w:rPr>
        <w:t xml:space="preserve">który zostanie pokryty nadwyżką z lat ubiegłych w kwocie </w:t>
      </w:r>
      <w:r w:rsidR="00133638" w:rsidRPr="00AB3E1B">
        <w:rPr>
          <w:rFonts w:asciiTheme="minorHAnsi" w:hAnsiTheme="minorHAnsi" w:cstheme="minorHAnsi"/>
          <w:sz w:val="22"/>
          <w:szCs w:val="22"/>
        </w:rPr>
        <w:t>2.</w:t>
      </w:r>
      <w:r w:rsidR="00447115">
        <w:rPr>
          <w:rFonts w:asciiTheme="minorHAnsi" w:hAnsiTheme="minorHAnsi" w:cstheme="minorHAnsi"/>
          <w:sz w:val="22"/>
          <w:szCs w:val="22"/>
        </w:rPr>
        <w:t>406.733,13</w:t>
      </w:r>
      <w:r w:rsidRPr="00AB3E1B">
        <w:rPr>
          <w:rFonts w:asciiTheme="minorHAnsi" w:hAnsiTheme="minorHAnsi" w:cstheme="minorHAnsi"/>
          <w:sz w:val="22"/>
          <w:szCs w:val="22"/>
        </w:rPr>
        <w:t xml:space="preserve"> zł, przychodami z </w:t>
      </w:r>
      <w:r w:rsidRPr="00AB3E1B">
        <w:rPr>
          <w:rFonts w:asciiTheme="minorHAnsi" w:eastAsia="Calibri" w:hAnsiTheme="minorHAnsi" w:cstheme="minorHAnsi"/>
          <w:bCs/>
          <w:kern w:val="3"/>
          <w:sz w:val="22"/>
          <w:szCs w:val="22"/>
          <w:lang w:eastAsia="pl-PL"/>
        </w:rPr>
        <w:t>niewykorzystanych środków pieniężnych na rachunku bieżącym budżetu</w:t>
      </w:r>
      <w:r w:rsidRPr="00AB3E1B">
        <w:rPr>
          <w:rFonts w:asciiTheme="minorHAnsi" w:hAnsiTheme="minorHAnsi" w:cstheme="minorHAnsi"/>
          <w:sz w:val="22"/>
          <w:szCs w:val="22"/>
        </w:rPr>
        <w:t xml:space="preserve"> oraz przychodami wynikającymi z rozliczenia środków i dotacji na realizację programów finansowanych z udziałem środków z budżetu Unii Europejskiej w kwocie 242.184,80 zł oraz </w:t>
      </w:r>
      <w:r w:rsidRPr="00AB3E1B">
        <w:rPr>
          <w:rFonts w:asciiTheme="minorHAnsi" w:eastAsia="Calibri" w:hAnsiTheme="minorHAnsi" w:cstheme="minorHAnsi"/>
          <w:bCs/>
          <w:kern w:val="3"/>
          <w:sz w:val="22"/>
          <w:szCs w:val="22"/>
          <w:lang w:eastAsia="pl-PL"/>
        </w:rPr>
        <w:t xml:space="preserve">przychodami jednostek samorządu terytorialnego z niewykorzystanych środków pieniężnych na rachunku bieżącym budżetu, wynikających z rozliczenia dochodów i wydatków nimi finansowanych związanych </w:t>
      </w:r>
      <w:r w:rsidRPr="00AB3E1B">
        <w:rPr>
          <w:rFonts w:asciiTheme="minorHAnsi" w:eastAsia="Calibri" w:hAnsiTheme="minorHAnsi" w:cstheme="minorHAnsi"/>
          <w:bCs/>
          <w:kern w:val="3"/>
          <w:sz w:val="22"/>
          <w:szCs w:val="22"/>
          <w:lang w:eastAsia="pl-PL"/>
        </w:rPr>
        <w:br/>
        <w:t>ze szczególnymi zasadami wykonywania budżetu określonymi w odrębnych ustawach 33.710,84 zł.</w:t>
      </w:r>
    </w:p>
    <w:p w14:paraId="351CA8E1" w14:textId="090EDF70" w:rsidR="005B1DD3" w:rsidRPr="00AB3E1B" w:rsidRDefault="005B1DD3" w:rsidP="005B1DD3">
      <w:pPr>
        <w:pStyle w:val="Normal"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B3E1B">
        <w:rPr>
          <w:rFonts w:asciiTheme="minorHAnsi" w:hAnsiTheme="minorHAnsi" w:cstheme="minorHAnsi"/>
          <w:b/>
          <w:bCs/>
          <w:sz w:val="22"/>
          <w:szCs w:val="22"/>
        </w:rPr>
        <w:t xml:space="preserve">Przychody </w:t>
      </w:r>
      <w:r w:rsidRPr="00AB3E1B">
        <w:rPr>
          <w:rFonts w:asciiTheme="minorHAnsi" w:hAnsiTheme="minorHAnsi" w:cstheme="minorHAnsi"/>
          <w:sz w:val="22"/>
          <w:szCs w:val="22"/>
        </w:rPr>
        <w:t xml:space="preserve">w 2026 r. wynoszą </w:t>
      </w:r>
      <w:r w:rsidRPr="00AB3E1B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447115">
        <w:rPr>
          <w:rFonts w:asciiTheme="minorHAnsi" w:hAnsiTheme="minorHAnsi" w:cstheme="minorHAnsi"/>
          <w:b/>
          <w:bCs/>
          <w:sz w:val="22"/>
          <w:szCs w:val="22"/>
        </w:rPr>
        <w:t>682.628,77</w:t>
      </w:r>
      <w:r w:rsidR="00133638" w:rsidRPr="00AB3E1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B3E1B">
        <w:rPr>
          <w:rFonts w:asciiTheme="minorHAnsi" w:hAnsiTheme="minorHAnsi" w:cstheme="minorHAnsi"/>
          <w:b/>
          <w:bCs/>
          <w:sz w:val="22"/>
          <w:szCs w:val="22"/>
        </w:rPr>
        <w:t>zł</w:t>
      </w:r>
      <w:r w:rsidRPr="00AB3E1B">
        <w:rPr>
          <w:rFonts w:asciiTheme="minorHAnsi" w:hAnsiTheme="minorHAnsi" w:cstheme="minorHAnsi"/>
          <w:sz w:val="22"/>
          <w:szCs w:val="22"/>
        </w:rPr>
        <w:t xml:space="preserve"> i składają się na nie nadwyżka budżetowa z lat ubiegłych </w:t>
      </w:r>
      <w:r w:rsidRPr="00AB3E1B">
        <w:rPr>
          <w:rFonts w:asciiTheme="minorHAnsi" w:hAnsiTheme="minorHAnsi" w:cstheme="minorHAnsi"/>
          <w:sz w:val="22"/>
          <w:szCs w:val="22"/>
        </w:rPr>
        <w:br/>
        <w:t xml:space="preserve">w wysokości </w:t>
      </w:r>
      <w:r w:rsidR="00133638" w:rsidRPr="00AB3E1B">
        <w:rPr>
          <w:rFonts w:asciiTheme="minorHAnsi" w:hAnsiTheme="minorHAnsi" w:cstheme="minorHAnsi"/>
          <w:sz w:val="22"/>
          <w:szCs w:val="22"/>
        </w:rPr>
        <w:t>2.</w:t>
      </w:r>
      <w:r w:rsidR="00447115">
        <w:rPr>
          <w:rFonts w:asciiTheme="minorHAnsi" w:hAnsiTheme="minorHAnsi" w:cstheme="minorHAnsi"/>
          <w:sz w:val="22"/>
          <w:szCs w:val="22"/>
        </w:rPr>
        <w:t>406.733,13</w:t>
      </w:r>
      <w:r w:rsidRPr="00AB3E1B">
        <w:rPr>
          <w:rFonts w:asciiTheme="minorHAnsi" w:hAnsiTheme="minorHAnsi" w:cstheme="minorHAnsi"/>
          <w:sz w:val="22"/>
          <w:szCs w:val="22"/>
        </w:rPr>
        <w:t xml:space="preserve"> zł, przychody wynikające z rozliczenia środków i dotacji na realizację programów </w:t>
      </w:r>
      <w:r w:rsidRPr="00AB3E1B">
        <w:rPr>
          <w:rFonts w:asciiTheme="minorHAnsi" w:hAnsiTheme="minorHAnsi" w:cstheme="minorHAnsi"/>
          <w:sz w:val="22"/>
          <w:szCs w:val="22"/>
        </w:rPr>
        <w:lastRenderedPageBreak/>
        <w:t xml:space="preserve">finansowanych z udziałem środków z budżetu Unii Europejskiej w kwocie 242.184,80 zł oraz </w:t>
      </w:r>
      <w:r w:rsidRPr="00AB3E1B">
        <w:rPr>
          <w:rFonts w:asciiTheme="minorHAnsi" w:eastAsia="Calibri" w:hAnsiTheme="minorHAnsi" w:cstheme="minorHAnsi"/>
          <w:bCs/>
          <w:kern w:val="3"/>
          <w:sz w:val="22"/>
          <w:szCs w:val="22"/>
          <w:lang w:eastAsia="pl-PL"/>
        </w:rPr>
        <w:t>przychody jednostek samorządu terytorialnego z niewykorzystanych środków pieniężnych na rachunku bieżącym budżetu, wynikających z rozliczenia dochodów i wydatków nimi finansowanych związanych ze szczególnymi zasadami wykonywania budżetu określonymi w odrębnych ustawach – 33.710,84 zł.</w:t>
      </w:r>
    </w:p>
    <w:p w14:paraId="56863339" w14:textId="0766D416" w:rsidR="005B1DD3" w:rsidRPr="00AB3E1B" w:rsidRDefault="005B1DD3" w:rsidP="00133638">
      <w:pPr>
        <w:pStyle w:val="Normal"/>
        <w:jc w:val="both"/>
        <w:rPr>
          <w:rFonts w:asciiTheme="minorHAnsi" w:hAnsiTheme="minorHAnsi" w:cstheme="minorHAnsi"/>
          <w:sz w:val="22"/>
          <w:szCs w:val="22"/>
        </w:rPr>
      </w:pPr>
      <w:r w:rsidRPr="00AB3E1B">
        <w:rPr>
          <w:rFonts w:asciiTheme="minorHAnsi" w:hAnsiTheme="minorHAnsi" w:cstheme="minorHAnsi"/>
          <w:b/>
          <w:bCs/>
          <w:sz w:val="22"/>
          <w:szCs w:val="22"/>
        </w:rPr>
        <w:t>Kwota długu</w:t>
      </w:r>
      <w:r w:rsidR="00133638" w:rsidRPr="00AB3E1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B3E1B">
        <w:rPr>
          <w:rFonts w:asciiTheme="minorHAnsi" w:hAnsiTheme="minorHAnsi" w:cstheme="minorHAnsi"/>
          <w:sz w:val="22"/>
          <w:szCs w:val="22"/>
        </w:rPr>
        <w:t>-</w:t>
      </w:r>
      <w:r w:rsidR="00133638" w:rsidRPr="00AB3E1B">
        <w:rPr>
          <w:rFonts w:asciiTheme="minorHAnsi" w:hAnsiTheme="minorHAnsi" w:cstheme="minorHAnsi"/>
          <w:sz w:val="22"/>
          <w:szCs w:val="22"/>
        </w:rPr>
        <w:t xml:space="preserve"> </w:t>
      </w:r>
      <w:r w:rsidRPr="00AB3E1B">
        <w:rPr>
          <w:rFonts w:asciiTheme="minorHAnsi" w:hAnsiTheme="minorHAnsi" w:cstheme="minorHAnsi"/>
          <w:sz w:val="22"/>
          <w:szCs w:val="22"/>
        </w:rPr>
        <w:t xml:space="preserve">zadłużenie na koniec roku 2025 wynosiło: </w:t>
      </w:r>
      <w:r w:rsidRPr="00AB3E1B">
        <w:rPr>
          <w:rFonts w:asciiTheme="minorHAnsi" w:hAnsiTheme="minorHAnsi" w:cstheme="minorHAnsi"/>
          <w:b/>
          <w:sz w:val="22"/>
          <w:szCs w:val="22"/>
        </w:rPr>
        <w:t>565.045,80 zł</w:t>
      </w:r>
      <w:r w:rsidRPr="00AB3E1B">
        <w:rPr>
          <w:rFonts w:asciiTheme="minorHAnsi" w:hAnsiTheme="minorHAnsi" w:cstheme="minorHAnsi"/>
          <w:sz w:val="22"/>
          <w:szCs w:val="22"/>
        </w:rPr>
        <w:t xml:space="preserve">, po umorzeniu pożyczki zadłużenie wynosi 0,00 zł. </w:t>
      </w:r>
    </w:p>
    <w:sectPr w:rsidR="005B1DD3" w:rsidRPr="00AB3E1B" w:rsidSect="005B1D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D3"/>
    <w:rsid w:val="00133638"/>
    <w:rsid w:val="00293976"/>
    <w:rsid w:val="00447115"/>
    <w:rsid w:val="004E035A"/>
    <w:rsid w:val="005B1DD3"/>
    <w:rsid w:val="005C60FB"/>
    <w:rsid w:val="00820188"/>
    <w:rsid w:val="008D7111"/>
    <w:rsid w:val="009677FB"/>
    <w:rsid w:val="009F6BF9"/>
    <w:rsid w:val="00AB3E1B"/>
    <w:rsid w:val="00AB666D"/>
    <w:rsid w:val="00B6410F"/>
    <w:rsid w:val="00BF68F8"/>
    <w:rsid w:val="00D26D1F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3D6A"/>
  <w15:chartTrackingRefBased/>
  <w15:docId w15:val="{7938CC94-A066-48AE-B835-F73BF0E7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D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D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D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D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D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DD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DD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D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D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D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D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D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D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DD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D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DD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DD3"/>
    <w:rPr>
      <w:b/>
      <w:bCs/>
      <w:smallCaps/>
      <w:color w:val="2F5496" w:themeColor="accent1" w:themeShade="BF"/>
      <w:spacing w:val="5"/>
    </w:rPr>
  </w:style>
  <w:style w:type="paragraph" w:customStyle="1" w:styleId="Normal">
    <w:name w:val="[Normal]"/>
    <w:rsid w:val="005B1DD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Jarocin</dc:creator>
  <cp:keywords/>
  <dc:description/>
  <cp:lastModifiedBy>Gmina Jarocin</cp:lastModifiedBy>
  <cp:revision>6</cp:revision>
  <dcterms:created xsi:type="dcterms:W3CDTF">2026-06-22T10:51:00Z</dcterms:created>
  <dcterms:modified xsi:type="dcterms:W3CDTF">2026-06-29T05:28:00Z</dcterms:modified>
</cp:coreProperties>
</file>